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5C6D5" w14:textId="77777777" w:rsidR="00F14874" w:rsidRPr="00AC79B1" w:rsidRDefault="00F14874" w:rsidP="00F14874">
      <w:pPr>
        <w:rPr>
          <w:rStyle w:val="Hyperlink"/>
          <w:sz w:val="24"/>
          <w:szCs w:val="24"/>
        </w:rPr>
      </w:pPr>
      <w:r w:rsidRPr="00AC79B1">
        <w:rPr>
          <w:sz w:val="24"/>
          <w:szCs w:val="24"/>
          <w:lang w:val="en-GB"/>
        </w:rPr>
        <w:t xml:space="preserve">                                           </w:t>
      </w:r>
      <w:r w:rsidRPr="00AC79B1">
        <w:rPr>
          <w:noProof/>
          <w:sz w:val="24"/>
          <w:szCs w:val="24"/>
        </w:rPr>
        <w:drawing>
          <wp:inline distT="0" distB="0" distL="0" distR="0" wp14:anchorId="47971D51" wp14:editId="0B4C8033">
            <wp:extent cx="35242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2425" cy="447675"/>
                    </a:xfrm>
                    <a:prstGeom prst="rect">
                      <a:avLst/>
                    </a:prstGeom>
                    <a:noFill/>
                    <a:ln>
                      <a:noFill/>
                    </a:ln>
                  </pic:spPr>
                </pic:pic>
              </a:graphicData>
            </a:graphic>
          </wp:inline>
        </w:drawing>
      </w:r>
    </w:p>
    <w:p w14:paraId="02C9B1A6" w14:textId="77777777" w:rsidR="00F14874" w:rsidRPr="00AC79B1" w:rsidRDefault="00F14874" w:rsidP="00F14874">
      <w:pPr>
        <w:rPr>
          <w:b/>
          <w:sz w:val="24"/>
          <w:szCs w:val="24"/>
        </w:rPr>
      </w:pPr>
      <w:r w:rsidRPr="00AC79B1">
        <w:rPr>
          <w:b/>
          <w:sz w:val="24"/>
          <w:szCs w:val="24"/>
        </w:rPr>
        <w:t xml:space="preserve">         R E P U B L I K A  H R V A T S K A</w:t>
      </w:r>
    </w:p>
    <w:p w14:paraId="0EB0DFBC" w14:textId="77777777" w:rsidR="00F14874" w:rsidRPr="00AC79B1" w:rsidRDefault="00F14874" w:rsidP="00F14874">
      <w:pPr>
        <w:rPr>
          <w:b/>
          <w:sz w:val="24"/>
          <w:szCs w:val="24"/>
        </w:rPr>
      </w:pPr>
      <w:r w:rsidRPr="00AC79B1">
        <w:rPr>
          <w:noProof/>
          <w:sz w:val="24"/>
          <w:szCs w:val="24"/>
        </w:rPr>
        <w:drawing>
          <wp:anchor distT="0" distB="0" distL="114300" distR="114300" simplePos="0" relativeHeight="251658240" behindDoc="1" locked="0" layoutInCell="0" allowOverlap="1" wp14:anchorId="10DEDADB" wp14:editId="507EAB1F">
            <wp:simplePos x="0" y="0"/>
            <wp:positionH relativeFrom="column">
              <wp:posOffset>7620</wp:posOffset>
            </wp:positionH>
            <wp:positionV relativeFrom="paragraph">
              <wp:posOffset>7620</wp:posOffset>
            </wp:positionV>
            <wp:extent cx="274320" cy="365760"/>
            <wp:effectExtent l="0" t="0" r="0" b="0"/>
            <wp:wrapThrough wrapText="bothSides">
              <wp:wrapPolygon edited="0">
                <wp:start x="0" y="0"/>
                <wp:lineTo x="0" y="20250"/>
                <wp:lineTo x="19500" y="20250"/>
                <wp:lineTo x="19500" y="0"/>
                <wp:lineTo x="0" y="0"/>
              </wp:wrapPolygon>
            </wp:wrapThrough>
            <wp:docPr id="2" name="Picture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 cy="365760"/>
                    </a:xfrm>
                    <a:prstGeom prst="rect">
                      <a:avLst/>
                    </a:prstGeom>
                    <a:noFill/>
                  </pic:spPr>
                </pic:pic>
              </a:graphicData>
            </a:graphic>
            <wp14:sizeRelH relativeFrom="page">
              <wp14:pctWidth>0</wp14:pctWidth>
            </wp14:sizeRelH>
            <wp14:sizeRelV relativeFrom="page">
              <wp14:pctHeight>0</wp14:pctHeight>
            </wp14:sizeRelV>
          </wp:anchor>
        </w:drawing>
      </w:r>
      <w:r w:rsidRPr="00AC79B1">
        <w:rPr>
          <w:b/>
          <w:sz w:val="24"/>
          <w:szCs w:val="24"/>
        </w:rPr>
        <w:t>ŠIBENSKO-KNINSKA ŽUPANIJA</w:t>
      </w:r>
    </w:p>
    <w:p w14:paraId="3283EC24" w14:textId="77777777" w:rsidR="00F14874" w:rsidRPr="00AC79B1" w:rsidRDefault="00F14874" w:rsidP="00F14874">
      <w:pPr>
        <w:rPr>
          <w:b/>
          <w:sz w:val="24"/>
          <w:szCs w:val="24"/>
        </w:rPr>
      </w:pPr>
      <w:r w:rsidRPr="00AC79B1">
        <w:rPr>
          <w:b/>
          <w:sz w:val="24"/>
          <w:szCs w:val="24"/>
        </w:rPr>
        <w:t>Upravni odjel za opću upravu, imovinsko-pravne</w:t>
      </w:r>
    </w:p>
    <w:p w14:paraId="0A06FE71" w14:textId="77777777" w:rsidR="00F14874" w:rsidRPr="00AC79B1" w:rsidRDefault="00F14874" w:rsidP="00F14874">
      <w:pPr>
        <w:rPr>
          <w:b/>
          <w:sz w:val="24"/>
          <w:szCs w:val="24"/>
        </w:rPr>
      </w:pPr>
      <w:r w:rsidRPr="00AC79B1">
        <w:rPr>
          <w:b/>
          <w:sz w:val="24"/>
          <w:szCs w:val="24"/>
        </w:rPr>
        <w:t>i zajedničke poslove</w:t>
      </w:r>
    </w:p>
    <w:p w14:paraId="495BF4F7" w14:textId="77777777" w:rsidR="00F14874" w:rsidRPr="00AC79B1" w:rsidRDefault="00F14874" w:rsidP="00F14874">
      <w:pPr>
        <w:jc w:val="right"/>
        <w:rPr>
          <w:b/>
          <w:sz w:val="24"/>
          <w:szCs w:val="24"/>
          <w:lang w:val="en-GB"/>
        </w:rPr>
      </w:pPr>
      <w:r w:rsidRPr="00AC79B1">
        <w:rPr>
          <w:b/>
          <w:color w:val="000000"/>
          <w:sz w:val="24"/>
          <w:szCs w:val="24"/>
        </w:rPr>
        <w:tab/>
      </w:r>
      <w:r w:rsidRPr="00AC79B1">
        <w:rPr>
          <w:b/>
          <w:color w:val="000000"/>
          <w:sz w:val="24"/>
          <w:szCs w:val="24"/>
        </w:rPr>
        <w:tab/>
      </w:r>
    </w:p>
    <w:p w14:paraId="67D17F3F" w14:textId="77777777" w:rsidR="00F14874" w:rsidRPr="00AC79B1" w:rsidRDefault="00F14874" w:rsidP="00F14874">
      <w:pPr>
        <w:jc w:val="both"/>
        <w:rPr>
          <w:b/>
          <w:sz w:val="24"/>
          <w:szCs w:val="24"/>
        </w:rPr>
      </w:pPr>
      <w:r w:rsidRPr="00AC79B1">
        <w:rPr>
          <w:b/>
          <w:sz w:val="24"/>
          <w:szCs w:val="24"/>
        </w:rPr>
        <w:t xml:space="preserve">KLASA: UP/I-943-05/21-01/30 </w:t>
      </w:r>
    </w:p>
    <w:p w14:paraId="6B0B73B8" w14:textId="7326985F" w:rsidR="00F14874" w:rsidRPr="00AC79B1" w:rsidRDefault="00F14874" w:rsidP="00F14874">
      <w:pPr>
        <w:jc w:val="both"/>
        <w:rPr>
          <w:b/>
          <w:sz w:val="24"/>
          <w:szCs w:val="24"/>
        </w:rPr>
      </w:pPr>
      <w:r w:rsidRPr="00AC79B1">
        <w:rPr>
          <w:b/>
          <w:sz w:val="24"/>
          <w:szCs w:val="24"/>
        </w:rPr>
        <w:t>URBROJ: 2182/1-19/6-21-1</w:t>
      </w:r>
      <w:r w:rsidRPr="00AC79B1">
        <w:rPr>
          <w:b/>
          <w:sz w:val="24"/>
          <w:szCs w:val="24"/>
        </w:rPr>
        <w:t>3</w:t>
      </w:r>
    </w:p>
    <w:p w14:paraId="31633FE6" w14:textId="4EB3DFA4" w:rsidR="00F14874" w:rsidRPr="00AC79B1" w:rsidRDefault="00F14874" w:rsidP="00F14874">
      <w:pPr>
        <w:jc w:val="both"/>
        <w:rPr>
          <w:b/>
          <w:sz w:val="24"/>
          <w:szCs w:val="24"/>
        </w:rPr>
      </w:pPr>
      <w:r w:rsidRPr="00AC79B1">
        <w:rPr>
          <w:b/>
          <w:sz w:val="24"/>
          <w:szCs w:val="24"/>
        </w:rPr>
        <w:t xml:space="preserve">Knin, </w:t>
      </w:r>
      <w:r w:rsidRPr="00AC79B1">
        <w:rPr>
          <w:b/>
          <w:sz w:val="24"/>
          <w:szCs w:val="24"/>
        </w:rPr>
        <w:t>6</w:t>
      </w:r>
      <w:r w:rsidRPr="00AC79B1">
        <w:rPr>
          <w:b/>
          <w:sz w:val="24"/>
          <w:szCs w:val="24"/>
        </w:rPr>
        <w:t xml:space="preserve">. listopada 2021. godine </w:t>
      </w:r>
    </w:p>
    <w:p w14:paraId="5BA1624C" w14:textId="77777777" w:rsidR="00C332DE" w:rsidRPr="00AC79B1" w:rsidRDefault="00C332DE" w:rsidP="00C332DE">
      <w:pPr>
        <w:jc w:val="both"/>
        <w:rPr>
          <w:sz w:val="24"/>
          <w:szCs w:val="24"/>
        </w:rPr>
      </w:pPr>
    </w:p>
    <w:p w14:paraId="5944F4BE" w14:textId="534D328C" w:rsidR="00F60B31" w:rsidRPr="00AC79B1" w:rsidRDefault="00183420" w:rsidP="00F60B31">
      <w:pPr>
        <w:ind w:firstLine="720"/>
        <w:jc w:val="both"/>
        <w:rPr>
          <w:sz w:val="24"/>
          <w:szCs w:val="24"/>
        </w:rPr>
      </w:pPr>
      <w:r w:rsidRPr="00AC79B1">
        <w:rPr>
          <w:sz w:val="24"/>
          <w:szCs w:val="24"/>
        </w:rPr>
        <w:t xml:space="preserve">Šibensko-kninska županija, Upravni odjel za </w:t>
      </w:r>
      <w:r w:rsidR="008129CF" w:rsidRPr="00AC79B1">
        <w:rPr>
          <w:sz w:val="24"/>
          <w:szCs w:val="24"/>
        </w:rPr>
        <w:t xml:space="preserve">opću upravu, </w:t>
      </w:r>
      <w:r w:rsidRPr="00AC79B1">
        <w:rPr>
          <w:sz w:val="24"/>
          <w:szCs w:val="24"/>
        </w:rPr>
        <w:t>imovinsko-pravne i zajedničke poslove, na temelju</w:t>
      </w:r>
      <w:r w:rsidR="00F60B31" w:rsidRPr="00AC79B1">
        <w:rPr>
          <w:sz w:val="24"/>
          <w:szCs w:val="24"/>
        </w:rPr>
        <w:t xml:space="preserve"> članka </w:t>
      </w:r>
      <w:r w:rsidR="00496701" w:rsidRPr="00AC79B1">
        <w:rPr>
          <w:sz w:val="24"/>
          <w:szCs w:val="24"/>
        </w:rPr>
        <w:t xml:space="preserve">65. </w:t>
      </w:r>
      <w:r w:rsidR="00027EC6" w:rsidRPr="00AC79B1">
        <w:rPr>
          <w:sz w:val="24"/>
          <w:szCs w:val="24"/>
        </w:rPr>
        <w:t>stavka 1. i 2., članka</w:t>
      </w:r>
      <w:r w:rsidR="00496701" w:rsidRPr="00AC79B1">
        <w:rPr>
          <w:sz w:val="24"/>
          <w:szCs w:val="24"/>
        </w:rPr>
        <w:t xml:space="preserve"> </w:t>
      </w:r>
      <w:r w:rsidR="00F60B31" w:rsidRPr="00AC79B1">
        <w:rPr>
          <w:sz w:val="24"/>
          <w:szCs w:val="24"/>
        </w:rPr>
        <w:t>68</w:t>
      </w:r>
      <w:r w:rsidRPr="00AC79B1">
        <w:rPr>
          <w:sz w:val="24"/>
          <w:szCs w:val="24"/>
        </w:rPr>
        <w:t>.</w:t>
      </w:r>
      <w:r w:rsidR="00027EC6" w:rsidRPr="00AC79B1">
        <w:rPr>
          <w:sz w:val="24"/>
          <w:szCs w:val="24"/>
        </w:rPr>
        <w:t xml:space="preserve"> i 77.</w:t>
      </w:r>
      <w:r w:rsidRPr="00AC79B1">
        <w:rPr>
          <w:sz w:val="24"/>
          <w:szCs w:val="24"/>
        </w:rPr>
        <w:t xml:space="preserve"> Zakona o općem upravnom postupku („Narodne novine“</w:t>
      </w:r>
      <w:r w:rsidR="005F3DBD" w:rsidRPr="00AC79B1">
        <w:rPr>
          <w:sz w:val="24"/>
          <w:szCs w:val="24"/>
        </w:rPr>
        <w:t>,</w:t>
      </w:r>
      <w:r w:rsidRPr="00AC79B1">
        <w:rPr>
          <w:sz w:val="24"/>
          <w:szCs w:val="24"/>
        </w:rPr>
        <w:t xml:space="preserve"> broj 47/09</w:t>
      </w:r>
      <w:r w:rsidR="00F60B31" w:rsidRPr="00AC79B1">
        <w:rPr>
          <w:sz w:val="24"/>
          <w:szCs w:val="24"/>
        </w:rPr>
        <w:t xml:space="preserve">), te članka 27. stavka 3. Zakona o izvlaštenju i određivanju naknade („Narodne Novine“, broj 74/14, 69/17  i  98/19), u postupku pokrenutom po prijedlogu </w:t>
      </w:r>
      <w:r w:rsidR="008129CF" w:rsidRPr="00AC79B1">
        <w:rPr>
          <w:sz w:val="24"/>
          <w:szCs w:val="24"/>
        </w:rPr>
        <w:t>Hrvatskih voda, Vodnogospodarskog odjela za slivove južnog Jadrana, Vukovarska 35, 21000 Split, OIB: 28921383001, za osiguranje dokaza o stanju i vrijednosti nekretnina u k.o. Vrbnik, Knin, u svrhu građenja građevine infrastrukturne namjene vodnogospodarskog sustava (uređenje voda i vodotoka), 1. skupine, nasipa oko benzinske postaje “Lukoil“</w:t>
      </w:r>
      <w:r w:rsidR="009A33C4" w:rsidRPr="00AC79B1">
        <w:rPr>
          <w:sz w:val="24"/>
          <w:szCs w:val="24"/>
        </w:rPr>
        <w:t>,</w:t>
      </w:r>
      <w:r w:rsidR="00F60B31" w:rsidRPr="00AC79B1">
        <w:rPr>
          <w:sz w:val="24"/>
          <w:szCs w:val="24"/>
        </w:rPr>
        <w:t xml:space="preserve"> donosi </w:t>
      </w:r>
    </w:p>
    <w:p w14:paraId="456E15E2" w14:textId="77777777" w:rsidR="00F60B31" w:rsidRPr="00AC79B1" w:rsidRDefault="00F60B31" w:rsidP="00F60B31">
      <w:pPr>
        <w:jc w:val="both"/>
        <w:rPr>
          <w:sz w:val="24"/>
          <w:szCs w:val="24"/>
        </w:rPr>
      </w:pPr>
    </w:p>
    <w:p w14:paraId="2B4A586B" w14:textId="77777777" w:rsidR="00721C17" w:rsidRPr="00AC79B1" w:rsidRDefault="00721C17" w:rsidP="00721C17">
      <w:pPr>
        <w:jc w:val="both"/>
        <w:rPr>
          <w:sz w:val="24"/>
          <w:szCs w:val="24"/>
        </w:rPr>
      </w:pPr>
    </w:p>
    <w:p w14:paraId="5E2EC820" w14:textId="77777777" w:rsidR="00F60B31" w:rsidRPr="00AC79B1" w:rsidRDefault="00721C17" w:rsidP="00F60B31">
      <w:pPr>
        <w:jc w:val="center"/>
        <w:rPr>
          <w:b/>
          <w:sz w:val="24"/>
          <w:szCs w:val="24"/>
        </w:rPr>
      </w:pPr>
      <w:r w:rsidRPr="00AC79B1">
        <w:rPr>
          <w:b/>
          <w:sz w:val="24"/>
          <w:szCs w:val="24"/>
        </w:rPr>
        <w:t>Z A K LJ U Č A K</w:t>
      </w:r>
    </w:p>
    <w:p w14:paraId="43C069DD" w14:textId="77777777" w:rsidR="0077172F" w:rsidRPr="00AC79B1" w:rsidRDefault="0077172F" w:rsidP="00F60B31">
      <w:pPr>
        <w:rPr>
          <w:b/>
          <w:sz w:val="24"/>
          <w:szCs w:val="24"/>
        </w:rPr>
      </w:pPr>
    </w:p>
    <w:p w14:paraId="47AA0EE3" w14:textId="77777777" w:rsidR="00F27999" w:rsidRPr="00AC79B1" w:rsidRDefault="00F27999" w:rsidP="00F60B31">
      <w:pPr>
        <w:rPr>
          <w:b/>
          <w:sz w:val="24"/>
          <w:szCs w:val="24"/>
        </w:rPr>
      </w:pPr>
    </w:p>
    <w:p w14:paraId="6209FEDE" w14:textId="63AEB02B" w:rsidR="005E47AF" w:rsidRPr="00AC79B1" w:rsidRDefault="00FD59FE" w:rsidP="00DB70F4">
      <w:pPr>
        <w:jc w:val="both"/>
        <w:rPr>
          <w:sz w:val="24"/>
          <w:szCs w:val="24"/>
        </w:rPr>
      </w:pPr>
      <w:r w:rsidRPr="00AC79B1">
        <w:rPr>
          <w:b/>
          <w:sz w:val="24"/>
          <w:szCs w:val="24"/>
        </w:rPr>
        <w:t>1.</w:t>
      </w:r>
      <w:r w:rsidRPr="00AC79B1">
        <w:rPr>
          <w:sz w:val="24"/>
          <w:szCs w:val="24"/>
        </w:rPr>
        <w:tab/>
      </w:r>
      <w:r w:rsidR="005E47AF" w:rsidRPr="00AC79B1">
        <w:rPr>
          <w:sz w:val="24"/>
          <w:szCs w:val="24"/>
        </w:rPr>
        <w:t xml:space="preserve">Određuje se očevid na licu mjesta, za dan </w:t>
      </w:r>
      <w:r w:rsidR="005E47AF" w:rsidRPr="00AC79B1">
        <w:rPr>
          <w:b/>
          <w:sz w:val="24"/>
          <w:szCs w:val="24"/>
        </w:rPr>
        <w:t>2</w:t>
      </w:r>
      <w:r w:rsidR="00214B25" w:rsidRPr="00AC79B1">
        <w:rPr>
          <w:b/>
          <w:sz w:val="24"/>
          <w:szCs w:val="24"/>
        </w:rPr>
        <w:t>6</w:t>
      </w:r>
      <w:r w:rsidR="005E47AF" w:rsidRPr="00AC79B1">
        <w:rPr>
          <w:b/>
          <w:sz w:val="24"/>
          <w:szCs w:val="24"/>
        </w:rPr>
        <w:t>.</w:t>
      </w:r>
      <w:r w:rsidR="00214B25" w:rsidRPr="00AC79B1">
        <w:rPr>
          <w:b/>
          <w:sz w:val="24"/>
          <w:szCs w:val="24"/>
        </w:rPr>
        <w:t xml:space="preserve"> listopada</w:t>
      </w:r>
      <w:r w:rsidR="005E47AF" w:rsidRPr="00AC79B1">
        <w:rPr>
          <w:b/>
          <w:sz w:val="24"/>
          <w:szCs w:val="24"/>
        </w:rPr>
        <w:t xml:space="preserve"> 202</w:t>
      </w:r>
      <w:r w:rsidR="00981C66" w:rsidRPr="00AC79B1">
        <w:rPr>
          <w:b/>
          <w:sz w:val="24"/>
          <w:szCs w:val="24"/>
        </w:rPr>
        <w:t>1</w:t>
      </w:r>
      <w:r w:rsidR="005E47AF" w:rsidRPr="00AC79B1">
        <w:rPr>
          <w:b/>
          <w:sz w:val="24"/>
          <w:szCs w:val="24"/>
        </w:rPr>
        <w:t>. godine (</w:t>
      </w:r>
      <w:r w:rsidR="00214B25" w:rsidRPr="00AC79B1">
        <w:rPr>
          <w:b/>
          <w:sz w:val="24"/>
          <w:szCs w:val="24"/>
        </w:rPr>
        <w:t>utorak</w:t>
      </w:r>
      <w:r w:rsidR="005E47AF" w:rsidRPr="00AC79B1">
        <w:rPr>
          <w:b/>
          <w:sz w:val="24"/>
          <w:szCs w:val="24"/>
        </w:rPr>
        <w:t xml:space="preserve">), s početkom u </w:t>
      </w:r>
      <w:r w:rsidR="00214B25" w:rsidRPr="00AC79B1">
        <w:rPr>
          <w:b/>
          <w:sz w:val="24"/>
          <w:szCs w:val="24"/>
        </w:rPr>
        <w:t>11</w:t>
      </w:r>
      <w:r w:rsidR="005E47AF" w:rsidRPr="00AC79B1">
        <w:rPr>
          <w:b/>
          <w:sz w:val="24"/>
          <w:szCs w:val="24"/>
        </w:rPr>
        <w:t>:</w:t>
      </w:r>
      <w:r w:rsidR="00214B25" w:rsidRPr="00AC79B1">
        <w:rPr>
          <w:b/>
          <w:sz w:val="24"/>
          <w:szCs w:val="24"/>
        </w:rPr>
        <w:t>3</w:t>
      </w:r>
      <w:r w:rsidR="005E47AF" w:rsidRPr="00AC79B1">
        <w:rPr>
          <w:b/>
          <w:sz w:val="24"/>
          <w:szCs w:val="24"/>
        </w:rPr>
        <w:t>0</w:t>
      </w:r>
      <w:r w:rsidR="005E47AF" w:rsidRPr="00AC79B1">
        <w:rPr>
          <w:sz w:val="24"/>
          <w:szCs w:val="24"/>
        </w:rPr>
        <w:t xml:space="preserve"> </w:t>
      </w:r>
      <w:r w:rsidR="005E47AF" w:rsidRPr="00AC79B1">
        <w:rPr>
          <w:b/>
          <w:sz w:val="24"/>
          <w:szCs w:val="24"/>
        </w:rPr>
        <w:t xml:space="preserve">sati, </w:t>
      </w:r>
      <w:r w:rsidR="005E47AF" w:rsidRPr="00AC79B1">
        <w:rPr>
          <w:sz w:val="24"/>
          <w:szCs w:val="24"/>
        </w:rPr>
        <w:t xml:space="preserve">u postupku pokrenutom po prijedlogu  </w:t>
      </w:r>
      <w:r w:rsidR="00214B25" w:rsidRPr="00AC79B1">
        <w:rPr>
          <w:sz w:val="24"/>
          <w:szCs w:val="24"/>
        </w:rPr>
        <w:t>Hrvatskih voda, Vodnogospodarskog odjela za slivove južnog Jadrana, Vukovarska 35, 21000 Split, OIB: 28921383001, za osiguranje dokaza o stanju i vrijednosti nekretnina u k.o. Vrbnik, Knin, u svrhu građenja građevine infrastrukturne namjene vodnogospodarskog sustava (uređenje voda i vodotoka), 1. skupine, nasipa oko benzinske postaje “Lukoil“,</w:t>
      </w:r>
      <w:r w:rsidR="00214B25" w:rsidRPr="00AC79B1">
        <w:rPr>
          <w:sz w:val="24"/>
          <w:szCs w:val="24"/>
        </w:rPr>
        <w:t xml:space="preserve"> </w:t>
      </w:r>
      <w:r w:rsidR="00BC57D2" w:rsidRPr="00AC79B1">
        <w:rPr>
          <w:sz w:val="24"/>
          <w:szCs w:val="24"/>
        </w:rPr>
        <w:t xml:space="preserve">za koje nekretnine se planira pokrenuti </w:t>
      </w:r>
      <w:r w:rsidR="00BC57D2" w:rsidRPr="00AC79B1">
        <w:rPr>
          <w:b/>
          <w:bCs/>
          <w:sz w:val="24"/>
          <w:szCs w:val="24"/>
        </w:rPr>
        <w:t>postupak potpunog izvlaštenja</w:t>
      </w:r>
      <w:r w:rsidR="00BC57D2" w:rsidRPr="00AC79B1">
        <w:rPr>
          <w:b/>
          <w:bCs/>
          <w:sz w:val="24"/>
          <w:szCs w:val="24"/>
        </w:rPr>
        <w:t>,</w:t>
      </w:r>
      <w:r w:rsidR="00BC57D2" w:rsidRPr="00AC79B1">
        <w:rPr>
          <w:sz w:val="24"/>
          <w:szCs w:val="24"/>
        </w:rPr>
        <w:t xml:space="preserve"> </w:t>
      </w:r>
      <w:r w:rsidR="00BC57D2" w:rsidRPr="00AC79B1">
        <w:rPr>
          <w:sz w:val="24"/>
          <w:szCs w:val="24"/>
        </w:rPr>
        <w:t xml:space="preserve">a označene su </w:t>
      </w:r>
      <w:r w:rsidR="005E47AF" w:rsidRPr="00AC79B1">
        <w:rPr>
          <w:sz w:val="24"/>
          <w:szCs w:val="24"/>
        </w:rPr>
        <w:t>kao:</w:t>
      </w:r>
    </w:p>
    <w:p w14:paraId="348373C6" w14:textId="77777777" w:rsidR="00F60B31" w:rsidRPr="00AC79B1" w:rsidRDefault="00F60B31" w:rsidP="00DB70F4">
      <w:pPr>
        <w:jc w:val="both"/>
        <w:rPr>
          <w:sz w:val="24"/>
          <w:szCs w:val="24"/>
        </w:rPr>
      </w:pPr>
    </w:p>
    <w:p w14:paraId="08B5D197" w14:textId="056C3933" w:rsidR="00214B25" w:rsidRPr="00AC79B1" w:rsidRDefault="00214B25" w:rsidP="00214B25">
      <w:pPr>
        <w:ind w:left="720" w:hanging="360"/>
        <w:jc w:val="both"/>
        <w:rPr>
          <w:b/>
          <w:sz w:val="24"/>
          <w:szCs w:val="24"/>
        </w:rPr>
      </w:pPr>
      <w:r w:rsidRPr="00AC79B1">
        <w:rPr>
          <w:b/>
          <w:bCs/>
          <w:sz w:val="24"/>
          <w:szCs w:val="24"/>
        </w:rPr>
        <w:t>1</w:t>
      </w:r>
      <w:r w:rsidRPr="00AC79B1">
        <w:rPr>
          <w:sz w:val="24"/>
          <w:szCs w:val="24"/>
        </w:rPr>
        <w:t>.</w:t>
      </w:r>
      <w:r w:rsidRPr="00AC79B1">
        <w:rPr>
          <w:b/>
          <w:sz w:val="24"/>
          <w:szCs w:val="24"/>
        </w:rPr>
        <w:tab/>
        <w:t xml:space="preserve">dio čest.zem. 1808/3, zk.ul. 1156, k.o. Vrbnik, od koje je nastala čest.zem. 1808/60, k.o. Vrbnik – površina potpunog izvlaštenja 186 m2 </w:t>
      </w:r>
    </w:p>
    <w:p w14:paraId="42363AAA" w14:textId="77777777" w:rsidR="00214B25" w:rsidRPr="00AC79B1" w:rsidRDefault="00214B25" w:rsidP="00214B25">
      <w:pPr>
        <w:ind w:left="720"/>
        <w:jc w:val="both"/>
        <w:rPr>
          <w:sz w:val="24"/>
          <w:szCs w:val="24"/>
        </w:rPr>
      </w:pPr>
      <w:r w:rsidRPr="00AC79B1">
        <w:rPr>
          <w:sz w:val="24"/>
          <w:szCs w:val="24"/>
        </w:rPr>
        <w:t>- upisanog prava vlasništva: Vukadin Milan pok. Ćire za 1/3, Vukadin Vujadin pok. Marka, Vrbnik za 1/3, Jošević Ljubica, Mirijevski venac 28, stan 43, Beograd, Srbija za 7/60, Šimičević Danka, Gandijeva 19/55, Novi Beograd, Srbija za 7/60,  Krstajić Mara, Jurija Gagarina 176/37, Novi Beograd, Srbija za 1/20, Vujnović Dragica, Vitezova Karađorđeve zvezde 42, Beograd, Srbija za 1/20</w:t>
      </w:r>
    </w:p>
    <w:p w14:paraId="35755710" w14:textId="77777777" w:rsidR="00214B25" w:rsidRPr="00AC79B1" w:rsidRDefault="00214B25" w:rsidP="00214B25">
      <w:pPr>
        <w:ind w:left="720"/>
        <w:jc w:val="both"/>
        <w:rPr>
          <w:sz w:val="24"/>
          <w:szCs w:val="24"/>
        </w:rPr>
      </w:pPr>
      <w:r w:rsidRPr="00AC79B1">
        <w:rPr>
          <w:sz w:val="24"/>
          <w:szCs w:val="24"/>
        </w:rPr>
        <w:t>- upisanog prava posjeda: u PL 297 Vukadin Jelena ud. Petra, Vukadini 25a, Vrbnik, za 3/5, Jošević Ljubica p. Petra, Zemun, R. Srbija za 1/5 i Šimičević Danka p. Petra, Gandijeva  19, Beograd, R.Srbija za 1/5</w:t>
      </w:r>
    </w:p>
    <w:p w14:paraId="7199C957" w14:textId="77777777" w:rsidR="00214B25" w:rsidRPr="00AC79B1" w:rsidRDefault="00214B25" w:rsidP="00214B25">
      <w:pPr>
        <w:ind w:left="720"/>
        <w:jc w:val="both"/>
        <w:rPr>
          <w:sz w:val="24"/>
          <w:szCs w:val="24"/>
        </w:rPr>
      </w:pPr>
    </w:p>
    <w:p w14:paraId="33CE0837" w14:textId="11F5A4C2" w:rsidR="00214B25" w:rsidRPr="00AC79B1" w:rsidRDefault="00214B25" w:rsidP="00214B25">
      <w:pPr>
        <w:pStyle w:val="ListParagraph"/>
        <w:numPr>
          <w:ilvl w:val="0"/>
          <w:numId w:val="10"/>
        </w:numPr>
        <w:jc w:val="both"/>
        <w:rPr>
          <w:b/>
          <w:sz w:val="24"/>
          <w:szCs w:val="24"/>
        </w:rPr>
      </w:pPr>
      <w:r w:rsidRPr="00AC79B1">
        <w:rPr>
          <w:b/>
          <w:sz w:val="24"/>
          <w:szCs w:val="24"/>
        </w:rPr>
        <w:t>dio čest.zem. 1813/55, zk.ul. 1156, k.o. Vrbnik, od koje je nastala čest.zem. 1813/58, k.o. Vrbnik – površina potpunog izvlaštenja 202 m2</w:t>
      </w:r>
    </w:p>
    <w:p w14:paraId="021DF855" w14:textId="77777777" w:rsidR="00214B25" w:rsidRPr="00AC79B1" w:rsidRDefault="00214B25" w:rsidP="00214B25">
      <w:pPr>
        <w:pStyle w:val="ListParagraph"/>
        <w:jc w:val="both"/>
        <w:rPr>
          <w:sz w:val="24"/>
          <w:szCs w:val="24"/>
        </w:rPr>
      </w:pPr>
      <w:r w:rsidRPr="00AC79B1">
        <w:rPr>
          <w:sz w:val="24"/>
          <w:szCs w:val="24"/>
        </w:rPr>
        <w:t xml:space="preserve">- upisanog prava vlasništva: Vukadin Milan pok. Ćire za 1/3, Vukadin Vujadin pok. Marka, Vrbnik za 1/3, Jošević Ljubica, Mirijevski venac 28, stan 43, Beograd, Srbija za 7/60, Šimičević Danka, Gandijeva 19/55, Novi Beograd, Srbija za 7/60,  Krstajić Mara, Jurija Gagarina 176/37, Novi Beograd, Srbija </w:t>
      </w:r>
      <w:r w:rsidRPr="00AC79B1">
        <w:rPr>
          <w:sz w:val="24"/>
          <w:szCs w:val="24"/>
        </w:rPr>
        <w:lastRenderedPageBreak/>
        <w:t>za 1/20, Vujnović Dragica, Vitezova Karađorđeve zvezde 42, Beograd, Srbija za 1/20</w:t>
      </w:r>
    </w:p>
    <w:p w14:paraId="52CC79E5" w14:textId="77777777" w:rsidR="00214B25" w:rsidRPr="00AC79B1" w:rsidRDefault="00214B25" w:rsidP="00214B25">
      <w:pPr>
        <w:ind w:left="720"/>
        <w:jc w:val="both"/>
        <w:rPr>
          <w:sz w:val="24"/>
          <w:szCs w:val="24"/>
        </w:rPr>
      </w:pPr>
      <w:r w:rsidRPr="00AC79B1">
        <w:rPr>
          <w:sz w:val="24"/>
          <w:szCs w:val="24"/>
        </w:rPr>
        <w:t>-  upisanog prava posjeda: u PL 297 Vukadin Jelena ud. Petra, Vukadini 25a, Vrbnik, za 3/5, Jošević Ljubica p. Petra, Zemun, R. Srbija za 1/5 i Šimičević Danka p. Petra, Gandijeva  19, Beograd, R.Srbija za 1/5</w:t>
      </w:r>
    </w:p>
    <w:p w14:paraId="096D15B2" w14:textId="77777777" w:rsidR="00214B25" w:rsidRPr="00AC79B1" w:rsidRDefault="00214B25" w:rsidP="00214B25">
      <w:pPr>
        <w:pStyle w:val="ListParagraph"/>
        <w:jc w:val="both"/>
        <w:rPr>
          <w:sz w:val="24"/>
          <w:szCs w:val="24"/>
        </w:rPr>
      </w:pPr>
    </w:p>
    <w:p w14:paraId="38E60D6E" w14:textId="20796093" w:rsidR="00214B25" w:rsidRPr="00AC79B1" w:rsidRDefault="00214B25" w:rsidP="00214B25">
      <w:pPr>
        <w:pStyle w:val="ListParagraph"/>
        <w:numPr>
          <w:ilvl w:val="0"/>
          <w:numId w:val="10"/>
        </w:numPr>
        <w:jc w:val="both"/>
        <w:rPr>
          <w:b/>
          <w:sz w:val="24"/>
          <w:szCs w:val="24"/>
        </w:rPr>
      </w:pPr>
      <w:r w:rsidRPr="00AC79B1">
        <w:rPr>
          <w:b/>
          <w:sz w:val="24"/>
          <w:szCs w:val="24"/>
        </w:rPr>
        <w:t>dio čest.zem. 1813/9, zk.ul. 1156, k.o. Vrbnik, od koje je nastala čest.zem. 1813/64, k.o. Vrbnik – površina potpunog izvlaštenja 15 m2</w:t>
      </w:r>
    </w:p>
    <w:p w14:paraId="6C9DFE8A" w14:textId="77777777" w:rsidR="00214B25" w:rsidRPr="00AC79B1" w:rsidRDefault="00214B25" w:rsidP="00214B25">
      <w:pPr>
        <w:ind w:left="720"/>
        <w:jc w:val="both"/>
        <w:rPr>
          <w:sz w:val="24"/>
          <w:szCs w:val="24"/>
        </w:rPr>
      </w:pPr>
      <w:r w:rsidRPr="00AC79B1">
        <w:rPr>
          <w:sz w:val="24"/>
          <w:szCs w:val="24"/>
        </w:rPr>
        <w:t>- upisanog prava vlasništva: Vukadin Milan pok. Ćire za 1/3, Vukadin Vujadin pok. Marka, Vrbnik za 1/3, Jošević Ljubica, Mirijevski venac 28, stan 43, Beograd, Srbija za 7/60, Šimičević Danka, Gandijeva 19/55, Novi Beograd, Srbija za 7/60,  Krstajić Mara, Jurija Gagarina 176/37, Novi Beograd, Srbija za 1/20, Vujnović Dragica, Vitezova Karađorđeve zvezde 42, Beograd, Srbija za 1/20</w:t>
      </w:r>
    </w:p>
    <w:p w14:paraId="043ADC36" w14:textId="77777777" w:rsidR="00214B25" w:rsidRPr="00AC79B1" w:rsidRDefault="00214B25" w:rsidP="00214B25">
      <w:pPr>
        <w:ind w:left="720"/>
        <w:jc w:val="both"/>
        <w:rPr>
          <w:sz w:val="24"/>
          <w:szCs w:val="24"/>
        </w:rPr>
      </w:pPr>
      <w:r w:rsidRPr="00AC79B1">
        <w:rPr>
          <w:sz w:val="24"/>
          <w:szCs w:val="24"/>
        </w:rPr>
        <w:t>- upisanog prava posjeda: u PL 270 Vukadin Milan, p. Ćire, Vrbnik za 1/1, u PL 285 Vukiadin Vujadin, p. Marka, Pag za 1/1 i u PL 297 Vukadin Jelena ud. Petra, Vukadini 25a, Vrbnik za 3/5, Jošević Ljubica p. Petra, Zemun, R. Srbija za 1/5 i Šimičević Danka p. Petra, Gandijeva  19, Beograd, R.Srbija za 1/5</w:t>
      </w:r>
    </w:p>
    <w:p w14:paraId="611EC2A1" w14:textId="77777777" w:rsidR="00214B25" w:rsidRPr="00AC79B1" w:rsidRDefault="00214B25" w:rsidP="00214B25">
      <w:pPr>
        <w:jc w:val="both"/>
        <w:rPr>
          <w:sz w:val="24"/>
          <w:szCs w:val="24"/>
        </w:rPr>
      </w:pPr>
    </w:p>
    <w:p w14:paraId="741D9179" w14:textId="77777777" w:rsidR="00214B25" w:rsidRPr="00AC79B1" w:rsidRDefault="00214B25" w:rsidP="00214B25">
      <w:pPr>
        <w:pStyle w:val="ListParagraph"/>
        <w:numPr>
          <w:ilvl w:val="0"/>
          <w:numId w:val="10"/>
        </w:numPr>
        <w:jc w:val="both"/>
        <w:rPr>
          <w:b/>
          <w:sz w:val="24"/>
          <w:szCs w:val="24"/>
        </w:rPr>
      </w:pPr>
      <w:r w:rsidRPr="00AC79B1">
        <w:rPr>
          <w:b/>
          <w:sz w:val="24"/>
          <w:szCs w:val="24"/>
        </w:rPr>
        <w:t>dio čest.zem. 1813/8, zk.ul. 1528, k.o. Vrbnik, od koje je nastala čest.zem. 1813/65, k.o. Vrbnik– površina potpunog izvlaštenja 98 m2</w:t>
      </w:r>
    </w:p>
    <w:p w14:paraId="2D62B9E2" w14:textId="77777777" w:rsidR="00214B25" w:rsidRPr="00AC79B1" w:rsidRDefault="00214B25" w:rsidP="00214B25">
      <w:pPr>
        <w:pStyle w:val="ListParagraph"/>
        <w:jc w:val="both"/>
        <w:rPr>
          <w:sz w:val="24"/>
          <w:szCs w:val="24"/>
        </w:rPr>
      </w:pPr>
      <w:r w:rsidRPr="00AC79B1">
        <w:rPr>
          <w:sz w:val="24"/>
          <w:szCs w:val="24"/>
        </w:rPr>
        <w:t xml:space="preserve">- upisanog prava vlasništva: </w:t>
      </w:r>
      <w:r w:rsidRPr="00AC79B1">
        <w:rPr>
          <w:bCs/>
          <w:sz w:val="24"/>
          <w:szCs w:val="24"/>
        </w:rPr>
        <w:t>Republika Hrvatska za 1/1</w:t>
      </w:r>
    </w:p>
    <w:p w14:paraId="3F81CE5F" w14:textId="77777777" w:rsidR="00214B25" w:rsidRPr="00AC79B1" w:rsidRDefault="00214B25" w:rsidP="00214B25">
      <w:pPr>
        <w:pStyle w:val="ListParagraph"/>
        <w:jc w:val="both"/>
        <w:rPr>
          <w:sz w:val="24"/>
          <w:szCs w:val="24"/>
        </w:rPr>
      </w:pPr>
      <w:r w:rsidRPr="00AC79B1">
        <w:rPr>
          <w:sz w:val="24"/>
          <w:szCs w:val="24"/>
        </w:rPr>
        <w:t>- upisanog prava posjeda: u PL 536 Orlović Jeka, r. Kukolj, ud. Ilije, Knin, Ljubač za 1/1</w:t>
      </w:r>
    </w:p>
    <w:p w14:paraId="71D6DFFC" w14:textId="77777777" w:rsidR="00214B25" w:rsidRPr="00AC79B1" w:rsidRDefault="00214B25" w:rsidP="00214B25">
      <w:pPr>
        <w:pStyle w:val="ListParagraph"/>
        <w:jc w:val="both"/>
        <w:rPr>
          <w:sz w:val="24"/>
          <w:szCs w:val="24"/>
        </w:rPr>
      </w:pPr>
    </w:p>
    <w:p w14:paraId="5B5BBFB4" w14:textId="77777777" w:rsidR="00214B25" w:rsidRPr="00AC79B1" w:rsidRDefault="00214B25" w:rsidP="00214B25">
      <w:pPr>
        <w:pStyle w:val="ListParagraph"/>
        <w:numPr>
          <w:ilvl w:val="0"/>
          <w:numId w:val="10"/>
        </w:numPr>
        <w:jc w:val="both"/>
        <w:rPr>
          <w:b/>
          <w:sz w:val="24"/>
          <w:szCs w:val="24"/>
        </w:rPr>
      </w:pPr>
      <w:r w:rsidRPr="00AC79B1">
        <w:rPr>
          <w:b/>
          <w:sz w:val="24"/>
          <w:szCs w:val="24"/>
        </w:rPr>
        <w:t>dio čest.zem. 1813/54, zk.ul. 1874, k.o. Vrbnik, od koje je nastala čest.zem. 1813/66, k.o. Vrbnik– površina potpunog izvlaštenja 92 m2</w:t>
      </w:r>
    </w:p>
    <w:p w14:paraId="69D651A7" w14:textId="77777777" w:rsidR="00214B25" w:rsidRPr="00AC79B1" w:rsidRDefault="00214B25" w:rsidP="00214B25">
      <w:pPr>
        <w:pStyle w:val="ListParagraph"/>
        <w:jc w:val="both"/>
        <w:rPr>
          <w:sz w:val="24"/>
          <w:szCs w:val="24"/>
        </w:rPr>
      </w:pPr>
      <w:r w:rsidRPr="00AC79B1">
        <w:rPr>
          <w:sz w:val="24"/>
          <w:szCs w:val="24"/>
        </w:rPr>
        <w:t xml:space="preserve">- upisanog prava vlasništva: </w:t>
      </w:r>
      <w:r w:rsidRPr="00AC79B1">
        <w:rPr>
          <w:sz w:val="24"/>
          <w:szCs w:val="24"/>
        </w:rPr>
        <w:tab/>
        <w:t>Društveno vlasništvo, pravo korištenja, za korist: Kereta Olga pok. Ante, Knin za 1/1</w:t>
      </w:r>
    </w:p>
    <w:p w14:paraId="5E0757C5" w14:textId="77777777" w:rsidR="00214B25" w:rsidRPr="00AC79B1" w:rsidRDefault="00214B25" w:rsidP="00214B25">
      <w:pPr>
        <w:pStyle w:val="ListParagraph"/>
        <w:jc w:val="both"/>
        <w:rPr>
          <w:sz w:val="24"/>
          <w:szCs w:val="24"/>
        </w:rPr>
      </w:pPr>
      <w:r w:rsidRPr="00AC79B1">
        <w:rPr>
          <w:sz w:val="24"/>
          <w:szCs w:val="24"/>
        </w:rPr>
        <w:t>- upisanog prava posjeda: u PL 454 Kereta Olga pok. Ante, Fra Andrije Kačića Miočića 30, Knin, za 1/1</w:t>
      </w:r>
    </w:p>
    <w:p w14:paraId="5ABF142E" w14:textId="77777777" w:rsidR="00214B25" w:rsidRPr="00AC79B1" w:rsidRDefault="00214B25" w:rsidP="00214B25">
      <w:pPr>
        <w:jc w:val="both"/>
        <w:rPr>
          <w:sz w:val="24"/>
          <w:szCs w:val="24"/>
        </w:rPr>
      </w:pPr>
    </w:p>
    <w:p w14:paraId="6F760CF6" w14:textId="77777777" w:rsidR="00214B25" w:rsidRPr="00AC79B1" w:rsidRDefault="00214B25" w:rsidP="00214B25">
      <w:pPr>
        <w:pStyle w:val="ListParagraph"/>
        <w:numPr>
          <w:ilvl w:val="0"/>
          <w:numId w:val="10"/>
        </w:numPr>
        <w:jc w:val="both"/>
        <w:rPr>
          <w:b/>
          <w:sz w:val="24"/>
          <w:szCs w:val="24"/>
        </w:rPr>
      </w:pPr>
      <w:r w:rsidRPr="00AC79B1">
        <w:rPr>
          <w:b/>
          <w:sz w:val="24"/>
          <w:szCs w:val="24"/>
        </w:rPr>
        <w:t>dio čest.zem. 1813/10, zk.ul. 1553, k.o. Vrbnik, od koje je nastala čest.zem. 1813/67, k.o. Vrbnik– površina potpunog izvlaštenja 519 m2</w:t>
      </w:r>
    </w:p>
    <w:p w14:paraId="1EDC3AEC" w14:textId="77777777" w:rsidR="00214B25" w:rsidRPr="00AC79B1" w:rsidRDefault="00214B25" w:rsidP="00214B25">
      <w:pPr>
        <w:pStyle w:val="ListParagraph"/>
        <w:jc w:val="both"/>
        <w:rPr>
          <w:sz w:val="24"/>
          <w:szCs w:val="24"/>
        </w:rPr>
      </w:pPr>
      <w:r w:rsidRPr="00AC79B1">
        <w:rPr>
          <w:sz w:val="24"/>
          <w:szCs w:val="24"/>
        </w:rPr>
        <w:t>- upisanog prava vlasništva: Društveno vlasništvo, pravo korištenja, za korist: Milivojević Jovan p. Trivuna, Knin za 1/1</w:t>
      </w:r>
    </w:p>
    <w:p w14:paraId="01CD2576" w14:textId="77777777" w:rsidR="00214B25" w:rsidRPr="00AC79B1" w:rsidRDefault="00214B25" w:rsidP="00214B25">
      <w:pPr>
        <w:pStyle w:val="ListParagraph"/>
        <w:jc w:val="both"/>
        <w:rPr>
          <w:sz w:val="24"/>
          <w:szCs w:val="24"/>
        </w:rPr>
      </w:pPr>
      <w:r w:rsidRPr="00AC79B1">
        <w:rPr>
          <w:sz w:val="24"/>
          <w:szCs w:val="24"/>
        </w:rPr>
        <w:t>- upisanog prava posjeda: u PL 529 Milivojević Jovo p. Trivuna, Knin za 1/1</w:t>
      </w:r>
    </w:p>
    <w:p w14:paraId="3622DC69" w14:textId="77777777" w:rsidR="00214B25" w:rsidRPr="00AC79B1" w:rsidRDefault="00214B25" w:rsidP="00214B25">
      <w:pPr>
        <w:pStyle w:val="ListParagraph"/>
        <w:jc w:val="both"/>
        <w:rPr>
          <w:sz w:val="24"/>
          <w:szCs w:val="24"/>
        </w:rPr>
      </w:pPr>
    </w:p>
    <w:p w14:paraId="726E78FE" w14:textId="77777777" w:rsidR="00214B25" w:rsidRPr="00AC79B1" w:rsidRDefault="00214B25" w:rsidP="00214B25">
      <w:pPr>
        <w:pStyle w:val="ListParagraph"/>
        <w:numPr>
          <w:ilvl w:val="0"/>
          <w:numId w:val="10"/>
        </w:numPr>
        <w:jc w:val="both"/>
        <w:rPr>
          <w:b/>
          <w:sz w:val="24"/>
          <w:szCs w:val="24"/>
        </w:rPr>
      </w:pPr>
      <w:r w:rsidRPr="00AC79B1">
        <w:rPr>
          <w:b/>
          <w:sz w:val="24"/>
          <w:szCs w:val="24"/>
        </w:rPr>
        <w:t>dio čest.zem. 1808/2, zk.ul. 1987, k.o. Vrbnik, od koje je nastala čest.zem. 1808/61, k.o. Vrbnik– površina potpunog izvlaštenja 17 m2</w:t>
      </w:r>
    </w:p>
    <w:p w14:paraId="132498BE" w14:textId="77777777" w:rsidR="00214B25" w:rsidRPr="00AC79B1" w:rsidRDefault="00214B25" w:rsidP="00214B25">
      <w:pPr>
        <w:pStyle w:val="ListParagraph"/>
        <w:jc w:val="both"/>
        <w:rPr>
          <w:sz w:val="24"/>
          <w:szCs w:val="24"/>
        </w:rPr>
      </w:pPr>
      <w:r w:rsidRPr="00AC79B1">
        <w:rPr>
          <w:sz w:val="24"/>
          <w:szCs w:val="24"/>
        </w:rPr>
        <w:t xml:space="preserve">- upisanog prava vlasništva: </w:t>
      </w:r>
      <w:r w:rsidRPr="00AC79B1">
        <w:rPr>
          <w:sz w:val="24"/>
          <w:szCs w:val="24"/>
        </w:rPr>
        <w:tab/>
        <w:t>Lukoil Croatia d.o.o., Capraška ulica 6, 10000 Zagreb, za 1/1</w:t>
      </w:r>
    </w:p>
    <w:p w14:paraId="7E047D39" w14:textId="77777777" w:rsidR="00214B25" w:rsidRPr="00AC79B1" w:rsidRDefault="00214B25" w:rsidP="00214B25">
      <w:pPr>
        <w:pStyle w:val="ListParagraph"/>
        <w:jc w:val="both"/>
        <w:rPr>
          <w:sz w:val="24"/>
          <w:szCs w:val="24"/>
        </w:rPr>
      </w:pPr>
      <w:r w:rsidRPr="00AC79B1">
        <w:rPr>
          <w:sz w:val="24"/>
          <w:szCs w:val="24"/>
        </w:rPr>
        <w:t>- upisanog prava posjeda: u PL 1726 Lukoil Croatia d.o.o., Capraška ulica 6, 10000 Zagreb, za 1/1</w:t>
      </w:r>
    </w:p>
    <w:p w14:paraId="0D44E97F" w14:textId="77777777" w:rsidR="00214B25" w:rsidRPr="00AC79B1" w:rsidRDefault="00214B25" w:rsidP="00214B25">
      <w:pPr>
        <w:pStyle w:val="ListParagraph"/>
        <w:jc w:val="both"/>
        <w:rPr>
          <w:sz w:val="24"/>
          <w:szCs w:val="24"/>
        </w:rPr>
      </w:pPr>
    </w:p>
    <w:p w14:paraId="27BE754B" w14:textId="77777777" w:rsidR="00214B25" w:rsidRPr="00AC79B1" w:rsidRDefault="00214B25" w:rsidP="00214B25">
      <w:pPr>
        <w:pStyle w:val="ListParagraph"/>
        <w:numPr>
          <w:ilvl w:val="0"/>
          <w:numId w:val="10"/>
        </w:numPr>
        <w:jc w:val="both"/>
        <w:rPr>
          <w:b/>
          <w:sz w:val="24"/>
          <w:szCs w:val="24"/>
        </w:rPr>
      </w:pPr>
      <w:r w:rsidRPr="00AC79B1">
        <w:rPr>
          <w:b/>
          <w:sz w:val="24"/>
          <w:szCs w:val="24"/>
        </w:rPr>
        <w:t>dio čest.zem. 1813/11, zk.ul. 2033, k.o. Vrbnik, od koje je nastala čest.zem. 1813/69, k.o. Vrbnik– površina potpunog izvlaštenja 349 m2</w:t>
      </w:r>
    </w:p>
    <w:p w14:paraId="50A69503" w14:textId="77777777" w:rsidR="00214B25" w:rsidRPr="00AC79B1" w:rsidRDefault="00214B25" w:rsidP="00214B25">
      <w:pPr>
        <w:pStyle w:val="ListParagraph"/>
        <w:jc w:val="both"/>
        <w:rPr>
          <w:sz w:val="24"/>
          <w:szCs w:val="24"/>
        </w:rPr>
      </w:pPr>
      <w:r w:rsidRPr="00AC79B1">
        <w:rPr>
          <w:sz w:val="24"/>
          <w:szCs w:val="24"/>
        </w:rPr>
        <w:t xml:space="preserve">- upisanog prava vlasništva: </w:t>
      </w:r>
      <w:r w:rsidRPr="00AC79B1">
        <w:rPr>
          <w:sz w:val="24"/>
          <w:szCs w:val="24"/>
        </w:rPr>
        <w:tab/>
        <w:t>Sirovina Milenko sin Ive, Knin, Žagrović 0, za 1/1</w:t>
      </w:r>
    </w:p>
    <w:p w14:paraId="21AF7AF8" w14:textId="77777777" w:rsidR="00214B25" w:rsidRPr="00AC79B1" w:rsidRDefault="00214B25" w:rsidP="00214B25">
      <w:pPr>
        <w:pStyle w:val="ListParagraph"/>
        <w:jc w:val="both"/>
        <w:rPr>
          <w:sz w:val="24"/>
          <w:szCs w:val="24"/>
        </w:rPr>
      </w:pPr>
      <w:r w:rsidRPr="00AC79B1">
        <w:rPr>
          <w:sz w:val="24"/>
          <w:szCs w:val="24"/>
        </w:rPr>
        <w:t>- upisanog prava posjeda: u PL 950 Sirovina Milenko, Ivo, Knin, za 1/1</w:t>
      </w:r>
    </w:p>
    <w:p w14:paraId="640D3EA1" w14:textId="77777777" w:rsidR="00214B25" w:rsidRPr="00AC79B1" w:rsidRDefault="00214B25" w:rsidP="00214B25">
      <w:pPr>
        <w:pStyle w:val="ListParagraph"/>
        <w:jc w:val="both"/>
        <w:rPr>
          <w:sz w:val="24"/>
          <w:szCs w:val="24"/>
        </w:rPr>
      </w:pPr>
    </w:p>
    <w:p w14:paraId="6B288BB7" w14:textId="77777777" w:rsidR="00214B25" w:rsidRPr="00AC79B1" w:rsidRDefault="00214B25" w:rsidP="00214B25">
      <w:pPr>
        <w:pStyle w:val="ListParagraph"/>
        <w:numPr>
          <w:ilvl w:val="0"/>
          <w:numId w:val="10"/>
        </w:numPr>
        <w:jc w:val="both"/>
        <w:rPr>
          <w:b/>
          <w:sz w:val="24"/>
          <w:szCs w:val="24"/>
        </w:rPr>
      </w:pPr>
      <w:r w:rsidRPr="00AC79B1">
        <w:rPr>
          <w:b/>
          <w:sz w:val="24"/>
          <w:szCs w:val="24"/>
        </w:rPr>
        <w:lastRenderedPageBreak/>
        <w:t>dio čest.zem. 1813/12, zk.ul. 1418, k.o. Vrbnik, od koje je nastala čest.zem. 1813/71, k.o. Vrbnik– površina potpunog izvlaštenja 135 m2</w:t>
      </w:r>
    </w:p>
    <w:p w14:paraId="0D84D489" w14:textId="77777777" w:rsidR="00214B25" w:rsidRPr="00AC79B1" w:rsidRDefault="00214B25" w:rsidP="00214B25">
      <w:pPr>
        <w:pStyle w:val="ListParagraph"/>
        <w:jc w:val="both"/>
        <w:rPr>
          <w:sz w:val="24"/>
          <w:szCs w:val="24"/>
        </w:rPr>
      </w:pPr>
      <w:r w:rsidRPr="00AC79B1">
        <w:rPr>
          <w:sz w:val="24"/>
          <w:szCs w:val="24"/>
        </w:rPr>
        <w:t xml:space="preserve">- upisanog prava vlasništva: </w:t>
      </w:r>
      <w:r w:rsidRPr="00AC79B1">
        <w:rPr>
          <w:sz w:val="24"/>
          <w:szCs w:val="24"/>
        </w:rPr>
        <w:tab/>
        <w:t>Društveno vlasništvo, pravo korištenja, za korist: Knežević - Luže Petar Savin, Vrbnik za 4/5 i Knežević - Luže Nikola Savin, Vrbnik, za 1/5</w:t>
      </w:r>
    </w:p>
    <w:p w14:paraId="3BDA325C" w14:textId="77777777" w:rsidR="00214B25" w:rsidRPr="00AC79B1" w:rsidRDefault="00214B25" w:rsidP="00214B25">
      <w:pPr>
        <w:pStyle w:val="ListParagraph"/>
        <w:jc w:val="both"/>
        <w:rPr>
          <w:sz w:val="24"/>
          <w:szCs w:val="24"/>
        </w:rPr>
      </w:pPr>
      <w:r w:rsidRPr="00AC79B1">
        <w:rPr>
          <w:sz w:val="24"/>
          <w:szCs w:val="24"/>
        </w:rPr>
        <w:t>- upisanog prava posjeda: u PL 867,  na ime Radovanić Milena, Paunovci, Split, Žrnovnica za 1/1 i u PL 125, na ime Knežević Nikola, p. Save, Vrbnik  za 1/1</w:t>
      </w:r>
    </w:p>
    <w:p w14:paraId="3CCABBCE" w14:textId="77777777" w:rsidR="00214B25" w:rsidRPr="00AC79B1" w:rsidRDefault="00214B25" w:rsidP="00214B25">
      <w:pPr>
        <w:pStyle w:val="ListParagraph"/>
        <w:jc w:val="both"/>
        <w:rPr>
          <w:sz w:val="24"/>
          <w:szCs w:val="24"/>
        </w:rPr>
      </w:pPr>
    </w:p>
    <w:p w14:paraId="48939325" w14:textId="77777777" w:rsidR="00214B25" w:rsidRPr="00AC79B1" w:rsidRDefault="00214B25" w:rsidP="00214B25">
      <w:pPr>
        <w:pStyle w:val="ListParagraph"/>
        <w:numPr>
          <w:ilvl w:val="0"/>
          <w:numId w:val="10"/>
        </w:numPr>
        <w:jc w:val="both"/>
        <w:rPr>
          <w:b/>
          <w:sz w:val="24"/>
          <w:szCs w:val="24"/>
        </w:rPr>
      </w:pPr>
      <w:r w:rsidRPr="00AC79B1">
        <w:rPr>
          <w:b/>
          <w:sz w:val="24"/>
          <w:szCs w:val="24"/>
        </w:rPr>
        <w:t>dio čest.zem. 1808/2, zk.ul. 1987, k.o. Vrbnik, od koje je nastala čest.zem. 1808/62, k.o. Vrbnik– površina potpunog izvlaštenja 129 m2</w:t>
      </w:r>
    </w:p>
    <w:p w14:paraId="6080CCF4" w14:textId="77777777" w:rsidR="00214B25" w:rsidRPr="00AC79B1" w:rsidRDefault="00214B25" w:rsidP="00214B25">
      <w:pPr>
        <w:pStyle w:val="ListParagraph"/>
        <w:jc w:val="both"/>
        <w:rPr>
          <w:sz w:val="24"/>
          <w:szCs w:val="24"/>
        </w:rPr>
      </w:pPr>
      <w:r w:rsidRPr="00AC79B1">
        <w:rPr>
          <w:sz w:val="24"/>
          <w:szCs w:val="24"/>
        </w:rPr>
        <w:t>- upisanog prava vlasništva: Lukoil Croatia d.o.o., Capraška ulica 6, 10000 Zagreb, za 1/1</w:t>
      </w:r>
    </w:p>
    <w:p w14:paraId="484396AA" w14:textId="77777777" w:rsidR="00214B25" w:rsidRPr="00AC79B1" w:rsidRDefault="00214B25" w:rsidP="00214B25">
      <w:pPr>
        <w:pStyle w:val="ListParagraph"/>
        <w:jc w:val="both"/>
        <w:rPr>
          <w:sz w:val="24"/>
          <w:szCs w:val="24"/>
        </w:rPr>
      </w:pPr>
      <w:r w:rsidRPr="00AC79B1">
        <w:rPr>
          <w:sz w:val="24"/>
          <w:szCs w:val="24"/>
        </w:rPr>
        <w:t>- upisanog prava posjeda: Lukoil Croatia d.o.o., Capraška ulica 6, 10000 Zagreb, za 1/1</w:t>
      </w:r>
    </w:p>
    <w:p w14:paraId="63F7D26B" w14:textId="77777777" w:rsidR="00214B25" w:rsidRPr="00AC79B1" w:rsidRDefault="00214B25" w:rsidP="00214B25">
      <w:pPr>
        <w:pStyle w:val="ListParagraph"/>
        <w:jc w:val="both"/>
        <w:rPr>
          <w:sz w:val="24"/>
          <w:szCs w:val="24"/>
        </w:rPr>
      </w:pPr>
    </w:p>
    <w:p w14:paraId="35504AD5" w14:textId="77777777" w:rsidR="00214B25" w:rsidRPr="00AC79B1" w:rsidRDefault="00214B25" w:rsidP="00214B25">
      <w:pPr>
        <w:pStyle w:val="ListParagraph"/>
        <w:numPr>
          <w:ilvl w:val="0"/>
          <w:numId w:val="10"/>
        </w:numPr>
        <w:jc w:val="both"/>
        <w:rPr>
          <w:b/>
          <w:sz w:val="24"/>
          <w:szCs w:val="24"/>
        </w:rPr>
      </w:pPr>
      <w:r w:rsidRPr="00AC79B1">
        <w:rPr>
          <w:b/>
          <w:sz w:val="24"/>
          <w:szCs w:val="24"/>
        </w:rPr>
        <w:t>dio čest.zem. 1808/6, zk.ul. 1418, k.o. Vrbnik, od koje je nastala čest.zem. 1808/63, k.o. Vrbnik– površina potpunog izvlaštenja 488 m2</w:t>
      </w:r>
    </w:p>
    <w:p w14:paraId="64539FCC" w14:textId="77777777" w:rsidR="00214B25" w:rsidRPr="00AC79B1" w:rsidRDefault="00214B25" w:rsidP="00214B25">
      <w:pPr>
        <w:pStyle w:val="ListParagraph"/>
        <w:jc w:val="both"/>
        <w:rPr>
          <w:sz w:val="24"/>
          <w:szCs w:val="24"/>
        </w:rPr>
      </w:pPr>
      <w:r w:rsidRPr="00AC79B1">
        <w:rPr>
          <w:sz w:val="24"/>
          <w:szCs w:val="24"/>
        </w:rPr>
        <w:t>- upisanog prava vlasništva: Društveno vlasništvo, pravo korištenja, za korist: Knežević - Luže Petar Savin, Vrbnik za 4/5 i Knežević - Luže Nikola Savin, Vrbnik, za 1/5</w:t>
      </w:r>
    </w:p>
    <w:p w14:paraId="77264DD1" w14:textId="77777777" w:rsidR="00214B25" w:rsidRPr="00AC79B1" w:rsidRDefault="00214B25" w:rsidP="00214B25">
      <w:pPr>
        <w:pStyle w:val="ListParagraph"/>
        <w:jc w:val="both"/>
        <w:rPr>
          <w:sz w:val="24"/>
          <w:szCs w:val="24"/>
        </w:rPr>
      </w:pPr>
      <w:r w:rsidRPr="00AC79B1">
        <w:rPr>
          <w:sz w:val="24"/>
          <w:szCs w:val="24"/>
        </w:rPr>
        <w:t>- upisanog prava posjeda: u PL 126,  na ime Knežević Marija, Kneževići 22, Vrbnik, 22300 Knin za 1/1 i u PL 125, na ime Knežević Nikola, p. Save, Vrbnik  za 1/1</w:t>
      </w:r>
    </w:p>
    <w:p w14:paraId="5CB4903C" w14:textId="77777777" w:rsidR="009A33C4" w:rsidRPr="00AC79B1" w:rsidRDefault="009A33C4" w:rsidP="009A33C4">
      <w:pPr>
        <w:jc w:val="both"/>
        <w:rPr>
          <w:b/>
          <w:sz w:val="24"/>
          <w:szCs w:val="24"/>
        </w:rPr>
      </w:pPr>
    </w:p>
    <w:p w14:paraId="010C03F8" w14:textId="7ECA66D8" w:rsidR="00E405F7" w:rsidRPr="00AC79B1" w:rsidRDefault="00BE2B50" w:rsidP="00BE2B50">
      <w:pPr>
        <w:jc w:val="both"/>
        <w:rPr>
          <w:sz w:val="24"/>
          <w:szCs w:val="24"/>
        </w:rPr>
      </w:pPr>
      <w:r w:rsidRPr="00AC79B1">
        <w:rPr>
          <w:sz w:val="24"/>
          <w:szCs w:val="24"/>
        </w:rPr>
        <w:t xml:space="preserve">a sve prema </w:t>
      </w:r>
      <w:r w:rsidR="00E405F7" w:rsidRPr="00AC79B1">
        <w:rPr>
          <w:sz w:val="24"/>
          <w:szCs w:val="24"/>
        </w:rPr>
        <w:t>Lokacij</w:t>
      </w:r>
      <w:r w:rsidR="00E405F7" w:rsidRPr="00AC79B1">
        <w:rPr>
          <w:sz w:val="24"/>
          <w:szCs w:val="24"/>
        </w:rPr>
        <w:t>skoj</w:t>
      </w:r>
      <w:r w:rsidR="00E405F7" w:rsidRPr="00AC79B1">
        <w:rPr>
          <w:sz w:val="24"/>
          <w:szCs w:val="24"/>
        </w:rPr>
        <w:t xml:space="preserve"> dozvol</w:t>
      </w:r>
      <w:r w:rsidR="00E405F7" w:rsidRPr="00AC79B1">
        <w:rPr>
          <w:sz w:val="24"/>
          <w:szCs w:val="24"/>
        </w:rPr>
        <w:t>i</w:t>
      </w:r>
      <w:r w:rsidR="00E405F7" w:rsidRPr="00AC79B1">
        <w:rPr>
          <w:sz w:val="24"/>
          <w:szCs w:val="24"/>
        </w:rPr>
        <w:t xml:space="preserve"> KLASA: UP/I-350-05/16-01/000073, URBROJ: 2182/1-16/1-19-0013 od 5. travnja 2019. godine (pravomoćna i izvršna dana 9. svibnja 2019. godine) i Rješenj</w:t>
      </w:r>
      <w:r w:rsidR="00E405F7" w:rsidRPr="00AC79B1">
        <w:rPr>
          <w:sz w:val="24"/>
          <w:szCs w:val="24"/>
        </w:rPr>
        <w:t>u</w:t>
      </w:r>
      <w:r w:rsidR="00E405F7" w:rsidRPr="00AC79B1">
        <w:rPr>
          <w:sz w:val="24"/>
          <w:szCs w:val="24"/>
        </w:rPr>
        <w:t xml:space="preserve"> o produženja važenja Lokacijske dozvole KLASA: UP/I-350-05/21-01/000017, URBROJ: 2182/1-16/1-21-0003 od 1. srpnja 2021. godine (pravomoćno i izvršno dana 22. srpnja 2021. godine), oboje prednje navedeno izdano od Šibensko-kninske županije, Upravnog odjela za prostorno uređenje i gradnju, Ispostava Knin, </w:t>
      </w:r>
      <w:r w:rsidR="00E405F7" w:rsidRPr="00AC79B1">
        <w:rPr>
          <w:sz w:val="24"/>
          <w:szCs w:val="24"/>
        </w:rPr>
        <w:t xml:space="preserve">te </w:t>
      </w:r>
      <w:r w:rsidR="00E405F7" w:rsidRPr="00AC79B1">
        <w:rPr>
          <w:sz w:val="24"/>
          <w:szCs w:val="24"/>
        </w:rPr>
        <w:t>Geodetsk</w:t>
      </w:r>
      <w:r w:rsidR="00E405F7" w:rsidRPr="00AC79B1">
        <w:rPr>
          <w:sz w:val="24"/>
          <w:szCs w:val="24"/>
        </w:rPr>
        <w:t>om</w:t>
      </w:r>
      <w:r w:rsidR="00E405F7" w:rsidRPr="00AC79B1">
        <w:rPr>
          <w:sz w:val="24"/>
          <w:szCs w:val="24"/>
        </w:rPr>
        <w:t xml:space="preserve"> elaborat</w:t>
      </w:r>
      <w:r w:rsidR="00E405F7" w:rsidRPr="00AC79B1">
        <w:rPr>
          <w:sz w:val="24"/>
          <w:szCs w:val="24"/>
        </w:rPr>
        <w:t>u</w:t>
      </w:r>
      <w:r w:rsidR="00E405F7" w:rsidRPr="00AC79B1">
        <w:rPr>
          <w:sz w:val="24"/>
          <w:szCs w:val="24"/>
        </w:rPr>
        <w:t xml:space="preserve"> potpunog izvlaštenja, (broj elaborata iz Zbrirke GE: 1/2021), broj elaborata 139/2021 od 22. ožujka 2021. godine, izrađen od firme GEODETSKA MJERENJA d.o.o. za geodetske poslove, Ante Starčevića 7, Šibenik</w:t>
      </w:r>
      <w:r w:rsidR="00E405F7" w:rsidRPr="00AC79B1">
        <w:rPr>
          <w:sz w:val="24"/>
          <w:szCs w:val="24"/>
        </w:rPr>
        <w:t>.</w:t>
      </w:r>
    </w:p>
    <w:p w14:paraId="4DB3D93E" w14:textId="77777777" w:rsidR="00E405F7" w:rsidRPr="00AC79B1" w:rsidRDefault="00E405F7" w:rsidP="00BE2B50">
      <w:pPr>
        <w:jc w:val="both"/>
        <w:rPr>
          <w:sz w:val="24"/>
          <w:szCs w:val="24"/>
        </w:rPr>
      </w:pPr>
    </w:p>
    <w:p w14:paraId="1044168B" w14:textId="6FEC6B0A" w:rsidR="00AF01F6" w:rsidRPr="00AC79B1" w:rsidRDefault="00FD59FE" w:rsidP="00FD59FE">
      <w:pPr>
        <w:jc w:val="both"/>
        <w:rPr>
          <w:sz w:val="24"/>
          <w:szCs w:val="24"/>
        </w:rPr>
      </w:pPr>
      <w:r w:rsidRPr="00AC79B1">
        <w:rPr>
          <w:b/>
          <w:sz w:val="24"/>
          <w:szCs w:val="24"/>
        </w:rPr>
        <w:t>2.</w:t>
      </w:r>
      <w:r w:rsidRPr="00AC79B1">
        <w:rPr>
          <w:sz w:val="24"/>
          <w:szCs w:val="24"/>
        </w:rPr>
        <w:t xml:space="preserve"> </w:t>
      </w:r>
      <w:r w:rsidRPr="00AC79B1">
        <w:rPr>
          <w:sz w:val="24"/>
          <w:szCs w:val="24"/>
        </w:rPr>
        <w:tab/>
      </w:r>
      <w:r w:rsidR="00AF01F6" w:rsidRPr="00AC79B1">
        <w:rPr>
          <w:sz w:val="24"/>
          <w:szCs w:val="24"/>
        </w:rPr>
        <w:t xml:space="preserve">Ako se zbog vremenskih nepogoda očevid zakazan dana navedenog u točci 1. </w:t>
      </w:r>
      <w:r w:rsidR="007E719B" w:rsidRPr="00AC79B1">
        <w:rPr>
          <w:sz w:val="24"/>
          <w:szCs w:val="24"/>
        </w:rPr>
        <w:t>i</w:t>
      </w:r>
      <w:r w:rsidR="00AF01F6" w:rsidRPr="00AC79B1">
        <w:rPr>
          <w:sz w:val="24"/>
          <w:szCs w:val="24"/>
        </w:rPr>
        <w:t>zreke ovog zaključka ne bude mogao od</w:t>
      </w:r>
      <w:r w:rsidR="00F7198B">
        <w:rPr>
          <w:sz w:val="24"/>
          <w:szCs w:val="24"/>
        </w:rPr>
        <w:t>r</w:t>
      </w:r>
      <w:r w:rsidR="00AF01F6" w:rsidRPr="00AC79B1">
        <w:rPr>
          <w:sz w:val="24"/>
          <w:szCs w:val="24"/>
        </w:rPr>
        <w:t xml:space="preserve">žati, isti se odgađa za dan </w:t>
      </w:r>
      <w:r w:rsidR="009A33C4" w:rsidRPr="00AC79B1">
        <w:rPr>
          <w:sz w:val="24"/>
          <w:szCs w:val="24"/>
        </w:rPr>
        <w:t>2</w:t>
      </w:r>
      <w:r w:rsidR="00E405F7" w:rsidRPr="00AC79B1">
        <w:rPr>
          <w:sz w:val="24"/>
          <w:szCs w:val="24"/>
        </w:rPr>
        <w:t>8</w:t>
      </w:r>
      <w:r w:rsidR="00AF01F6" w:rsidRPr="00AC79B1">
        <w:rPr>
          <w:sz w:val="24"/>
          <w:szCs w:val="24"/>
        </w:rPr>
        <w:t xml:space="preserve">. </w:t>
      </w:r>
      <w:r w:rsidR="00E405F7" w:rsidRPr="00AC79B1">
        <w:rPr>
          <w:sz w:val="24"/>
          <w:szCs w:val="24"/>
        </w:rPr>
        <w:t>listopada</w:t>
      </w:r>
      <w:r w:rsidR="009A33C4" w:rsidRPr="00AC79B1">
        <w:rPr>
          <w:sz w:val="24"/>
          <w:szCs w:val="24"/>
        </w:rPr>
        <w:t xml:space="preserve"> 2021</w:t>
      </w:r>
      <w:r w:rsidR="00AF01F6" w:rsidRPr="00AC79B1">
        <w:rPr>
          <w:sz w:val="24"/>
          <w:szCs w:val="24"/>
        </w:rPr>
        <w:t xml:space="preserve">. </w:t>
      </w:r>
      <w:r w:rsidR="007E719B" w:rsidRPr="00AC79B1">
        <w:rPr>
          <w:sz w:val="24"/>
          <w:szCs w:val="24"/>
        </w:rPr>
        <w:t>g</w:t>
      </w:r>
      <w:r w:rsidR="00AF01F6" w:rsidRPr="00AC79B1">
        <w:rPr>
          <w:sz w:val="24"/>
          <w:szCs w:val="24"/>
        </w:rPr>
        <w:t>odine (</w:t>
      </w:r>
      <w:r w:rsidR="00E405F7" w:rsidRPr="00AC79B1">
        <w:rPr>
          <w:sz w:val="24"/>
          <w:szCs w:val="24"/>
        </w:rPr>
        <w:t>četvrtak</w:t>
      </w:r>
      <w:r w:rsidR="00AF01F6" w:rsidRPr="00AC79B1">
        <w:rPr>
          <w:sz w:val="24"/>
          <w:szCs w:val="24"/>
        </w:rPr>
        <w:t>), u isto vrijeme.</w:t>
      </w:r>
    </w:p>
    <w:p w14:paraId="1F219842" w14:textId="77777777" w:rsidR="00CF31F7" w:rsidRPr="00AC79B1" w:rsidRDefault="00CF31F7" w:rsidP="00BE2B50">
      <w:pPr>
        <w:jc w:val="both"/>
        <w:rPr>
          <w:sz w:val="24"/>
          <w:szCs w:val="24"/>
        </w:rPr>
      </w:pPr>
    </w:p>
    <w:p w14:paraId="66DAD392" w14:textId="77777777" w:rsidR="00CF31F7" w:rsidRPr="00AC79B1" w:rsidRDefault="00FD59FE" w:rsidP="00BE2B50">
      <w:pPr>
        <w:jc w:val="both"/>
        <w:rPr>
          <w:sz w:val="24"/>
          <w:szCs w:val="24"/>
        </w:rPr>
      </w:pPr>
      <w:r w:rsidRPr="00AC79B1">
        <w:rPr>
          <w:b/>
          <w:sz w:val="24"/>
          <w:szCs w:val="24"/>
        </w:rPr>
        <w:t>3.</w:t>
      </w:r>
      <w:r w:rsidRPr="00AC79B1">
        <w:rPr>
          <w:sz w:val="24"/>
          <w:szCs w:val="24"/>
        </w:rPr>
        <w:tab/>
      </w:r>
      <w:r w:rsidR="00BE2B50" w:rsidRPr="00AC79B1">
        <w:rPr>
          <w:sz w:val="24"/>
          <w:szCs w:val="24"/>
        </w:rPr>
        <w:t>Osiguranje dokaza o stanju i vrijednosti nekretnina iz točke 1. izreke ovog zaključka povjerava se slijedećim procjeniteljima:</w:t>
      </w:r>
    </w:p>
    <w:p w14:paraId="73F37FB2" w14:textId="74993050" w:rsidR="00BE2B50" w:rsidRPr="00AC79B1" w:rsidRDefault="00372516" w:rsidP="00BE2B50">
      <w:pPr>
        <w:pStyle w:val="ListParagraph"/>
        <w:numPr>
          <w:ilvl w:val="0"/>
          <w:numId w:val="7"/>
        </w:numPr>
        <w:jc w:val="both"/>
        <w:rPr>
          <w:sz w:val="24"/>
          <w:szCs w:val="24"/>
        </w:rPr>
      </w:pPr>
      <w:r w:rsidRPr="00AC79B1">
        <w:rPr>
          <w:b/>
          <w:bCs/>
          <w:sz w:val="24"/>
          <w:szCs w:val="24"/>
        </w:rPr>
        <w:t>Gustav</w:t>
      </w:r>
      <w:r w:rsidRPr="00AC79B1">
        <w:rPr>
          <w:b/>
          <w:bCs/>
          <w:sz w:val="24"/>
          <w:szCs w:val="24"/>
        </w:rPr>
        <w:t>u</w:t>
      </w:r>
      <w:r w:rsidRPr="00AC79B1">
        <w:rPr>
          <w:b/>
          <w:bCs/>
          <w:sz w:val="24"/>
          <w:szCs w:val="24"/>
        </w:rPr>
        <w:t xml:space="preserve"> Červar</w:t>
      </w:r>
      <w:r w:rsidRPr="00AC79B1">
        <w:rPr>
          <w:b/>
          <w:bCs/>
          <w:sz w:val="24"/>
          <w:szCs w:val="24"/>
        </w:rPr>
        <w:t>u</w:t>
      </w:r>
      <w:r w:rsidRPr="00AC79B1">
        <w:rPr>
          <w:b/>
          <w:bCs/>
          <w:sz w:val="24"/>
          <w:szCs w:val="24"/>
        </w:rPr>
        <w:t>, Šibenskih vatrogasaca 15, 22 000 Šibenik</w:t>
      </w:r>
      <w:r w:rsidR="00BE2B50" w:rsidRPr="00AC79B1">
        <w:rPr>
          <w:b/>
          <w:bCs/>
          <w:sz w:val="24"/>
          <w:szCs w:val="24"/>
        </w:rPr>
        <w:t>, stalnom sudskom vještaku za graditeljstvo i procjenu nekretnina</w:t>
      </w:r>
      <w:r w:rsidR="00BE2B50" w:rsidRPr="00AC79B1">
        <w:rPr>
          <w:b/>
          <w:sz w:val="24"/>
          <w:szCs w:val="24"/>
        </w:rPr>
        <w:t>,</w:t>
      </w:r>
      <w:r w:rsidR="00BE2B50" w:rsidRPr="00AC79B1">
        <w:rPr>
          <w:sz w:val="24"/>
          <w:szCs w:val="24"/>
        </w:rPr>
        <w:t xml:space="preserve"> koji je dužan izvršiti procjenu tržišne vrijednosti </w:t>
      </w:r>
      <w:r w:rsidR="000642A4" w:rsidRPr="00AC79B1">
        <w:rPr>
          <w:sz w:val="24"/>
          <w:szCs w:val="24"/>
        </w:rPr>
        <w:t xml:space="preserve">građevinskog zemljišta i </w:t>
      </w:r>
      <w:r w:rsidR="000642A4" w:rsidRPr="00AC79B1">
        <w:rPr>
          <w:sz w:val="24"/>
          <w:szCs w:val="24"/>
        </w:rPr>
        <w:t>procjenu vrijednosti zatečenih građevinskih pripadnosti u pojasu izvlaštenja,</w:t>
      </w:r>
      <w:r w:rsidR="00BE2B50" w:rsidRPr="00AC79B1">
        <w:rPr>
          <w:sz w:val="24"/>
          <w:szCs w:val="24"/>
        </w:rPr>
        <w:t xml:space="preserve"> i to odgovarajuće obrazložiti, </w:t>
      </w:r>
      <w:r w:rsidR="000642A4" w:rsidRPr="00AC79B1">
        <w:rPr>
          <w:sz w:val="24"/>
          <w:szCs w:val="24"/>
        </w:rPr>
        <w:t>i</w:t>
      </w:r>
    </w:p>
    <w:p w14:paraId="5F76D2F0" w14:textId="054C96AD" w:rsidR="00BE2B50" w:rsidRPr="00AC79B1" w:rsidRDefault="00BE2B50" w:rsidP="00BE2B50">
      <w:pPr>
        <w:pStyle w:val="ListParagraph"/>
        <w:numPr>
          <w:ilvl w:val="0"/>
          <w:numId w:val="7"/>
        </w:numPr>
        <w:jc w:val="both"/>
        <w:rPr>
          <w:sz w:val="24"/>
          <w:szCs w:val="24"/>
        </w:rPr>
      </w:pPr>
      <w:r w:rsidRPr="00AC79B1">
        <w:rPr>
          <w:b/>
          <w:sz w:val="24"/>
          <w:szCs w:val="24"/>
        </w:rPr>
        <w:t xml:space="preserve">Anki Verović, Rupe 2/h, 22 222 Skradin, stalnoj sudskoj vještakinji za poljoprivredu i procjenu poljoprivrednog zemljišta, </w:t>
      </w:r>
      <w:r w:rsidRPr="00AC79B1">
        <w:rPr>
          <w:sz w:val="24"/>
          <w:szCs w:val="24"/>
        </w:rPr>
        <w:t xml:space="preserve">koja je dužna izvršiti procjenu </w:t>
      </w:r>
      <w:r w:rsidR="00375203" w:rsidRPr="00AC79B1">
        <w:rPr>
          <w:sz w:val="24"/>
          <w:szCs w:val="24"/>
        </w:rPr>
        <w:t xml:space="preserve">tržišne vrijednosti </w:t>
      </w:r>
      <w:r w:rsidRPr="00AC79B1">
        <w:rPr>
          <w:sz w:val="24"/>
          <w:szCs w:val="24"/>
        </w:rPr>
        <w:t>poljoprivrednog zemljišta</w:t>
      </w:r>
      <w:r w:rsidR="000642A4" w:rsidRPr="00AC79B1">
        <w:rPr>
          <w:sz w:val="24"/>
          <w:szCs w:val="24"/>
        </w:rPr>
        <w:t xml:space="preserve"> i</w:t>
      </w:r>
      <w:r w:rsidRPr="00AC79B1">
        <w:rPr>
          <w:sz w:val="24"/>
          <w:szCs w:val="24"/>
        </w:rPr>
        <w:t xml:space="preserve"> procjenu poljoprivrednih pripadnosti na zemljištu u pojasu </w:t>
      </w:r>
      <w:r w:rsidR="00B44EC1" w:rsidRPr="00AC79B1">
        <w:rPr>
          <w:sz w:val="24"/>
          <w:szCs w:val="24"/>
        </w:rPr>
        <w:t>izvlaštenja</w:t>
      </w:r>
      <w:r w:rsidR="000642A4" w:rsidRPr="00AC79B1">
        <w:rPr>
          <w:sz w:val="24"/>
          <w:szCs w:val="24"/>
        </w:rPr>
        <w:t xml:space="preserve">, </w:t>
      </w:r>
      <w:r w:rsidR="000642A4" w:rsidRPr="00AC79B1">
        <w:rPr>
          <w:sz w:val="24"/>
          <w:szCs w:val="24"/>
        </w:rPr>
        <w:t>i to odgovarajuće obrazložiti</w:t>
      </w:r>
      <w:r w:rsidRPr="00AC79B1">
        <w:rPr>
          <w:sz w:val="24"/>
          <w:szCs w:val="24"/>
        </w:rPr>
        <w:t>.</w:t>
      </w:r>
    </w:p>
    <w:p w14:paraId="6C872404" w14:textId="77777777" w:rsidR="00BE2B50" w:rsidRPr="00AC79B1" w:rsidRDefault="00BE2B50" w:rsidP="00BE2B50">
      <w:pPr>
        <w:pStyle w:val="ListParagraph"/>
        <w:rPr>
          <w:sz w:val="24"/>
          <w:szCs w:val="24"/>
        </w:rPr>
      </w:pPr>
    </w:p>
    <w:p w14:paraId="177D9DB3" w14:textId="5F4582F7" w:rsidR="00BE2B50" w:rsidRPr="00AC79B1" w:rsidRDefault="00BE2B50" w:rsidP="00BE2B50">
      <w:pPr>
        <w:jc w:val="both"/>
        <w:rPr>
          <w:sz w:val="24"/>
          <w:szCs w:val="24"/>
        </w:rPr>
      </w:pPr>
      <w:r w:rsidRPr="00AC79B1">
        <w:rPr>
          <w:b/>
          <w:sz w:val="24"/>
          <w:szCs w:val="24"/>
        </w:rPr>
        <w:t>Identifikaciju nekretnina</w:t>
      </w:r>
      <w:r w:rsidRPr="00AC79B1">
        <w:rPr>
          <w:sz w:val="24"/>
          <w:szCs w:val="24"/>
        </w:rPr>
        <w:t xml:space="preserve"> iz točke 1. ovog zaključka, koje su predmet osiguranja dokaza</w:t>
      </w:r>
      <w:r w:rsidR="00116071" w:rsidRPr="00AC79B1">
        <w:rPr>
          <w:sz w:val="24"/>
          <w:szCs w:val="24"/>
        </w:rPr>
        <w:t xml:space="preserve"> o stanju i vrijednosti nekretnina</w:t>
      </w:r>
      <w:r w:rsidRPr="00AC79B1">
        <w:rPr>
          <w:sz w:val="24"/>
          <w:szCs w:val="24"/>
        </w:rPr>
        <w:t xml:space="preserve">, izvršiti </w:t>
      </w:r>
      <w:r w:rsidR="003C7216">
        <w:rPr>
          <w:sz w:val="24"/>
          <w:szCs w:val="24"/>
        </w:rPr>
        <w:t xml:space="preserve">će </w:t>
      </w:r>
      <w:r w:rsidRPr="00AC79B1">
        <w:rPr>
          <w:b/>
          <w:sz w:val="24"/>
          <w:szCs w:val="24"/>
        </w:rPr>
        <w:t>trgovačko društv</w:t>
      </w:r>
      <w:r w:rsidR="006D7330" w:rsidRPr="00AC79B1">
        <w:rPr>
          <w:b/>
          <w:sz w:val="24"/>
          <w:szCs w:val="24"/>
        </w:rPr>
        <w:t>o</w:t>
      </w:r>
      <w:r w:rsidRPr="00AC79B1">
        <w:rPr>
          <w:b/>
          <w:sz w:val="24"/>
          <w:szCs w:val="24"/>
        </w:rPr>
        <w:t xml:space="preserve"> </w:t>
      </w:r>
      <w:r w:rsidR="00D33295" w:rsidRPr="00AC79B1">
        <w:rPr>
          <w:b/>
          <w:sz w:val="24"/>
          <w:szCs w:val="24"/>
        </w:rPr>
        <w:t>GEODETSKA MJERENJA d.o.o. za geodetske poslove</w:t>
      </w:r>
      <w:r w:rsidRPr="00AC79B1">
        <w:rPr>
          <w:b/>
          <w:sz w:val="24"/>
          <w:szCs w:val="24"/>
        </w:rPr>
        <w:t xml:space="preserve">, </w:t>
      </w:r>
      <w:r w:rsidR="00D33295" w:rsidRPr="00AC79B1">
        <w:rPr>
          <w:b/>
          <w:sz w:val="24"/>
          <w:szCs w:val="24"/>
        </w:rPr>
        <w:t>Ante</w:t>
      </w:r>
      <w:r w:rsidRPr="00AC79B1">
        <w:rPr>
          <w:b/>
          <w:sz w:val="24"/>
          <w:szCs w:val="24"/>
        </w:rPr>
        <w:t xml:space="preserve"> S</w:t>
      </w:r>
      <w:r w:rsidR="00D33295" w:rsidRPr="00AC79B1">
        <w:rPr>
          <w:b/>
          <w:sz w:val="24"/>
          <w:szCs w:val="24"/>
        </w:rPr>
        <w:t>tarčevića 7</w:t>
      </w:r>
      <w:r w:rsidRPr="00AC79B1">
        <w:rPr>
          <w:b/>
          <w:sz w:val="24"/>
          <w:szCs w:val="24"/>
        </w:rPr>
        <w:t xml:space="preserve">, 22 </w:t>
      </w:r>
      <w:r w:rsidR="00D33295" w:rsidRPr="00AC79B1">
        <w:rPr>
          <w:b/>
          <w:sz w:val="24"/>
          <w:szCs w:val="24"/>
        </w:rPr>
        <w:t>00</w:t>
      </w:r>
      <w:r w:rsidRPr="00AC79B1">
        <w:rPr>
          <w:b/>
          <w:sz w:val="24"/>
          <w:szCs w:val="24"/>
        </w:rPr>
        <w:t xml:space="preserve">0 </w:t>
      </w:r>
      <w:r w:rsidR="00D33295" w:rsidRPr="00AC79B1">
        <w:rPr>
          <w:b/>
          <w:sz w:val="24"/>
          <w:szCs w:val="24"/>
        </w:rPr>
        <w:t>Šibenik</w:t>
      </w:r>
      <w:r w:rsidRPr="00AC79B1">
        <w:rPr>
          <w:b/>
          <w:sz w:val="24"/>
          <w:szCs w:val="24"/>
        </w:rPr>
        <w:t xml:space="preserve">, </w:t>
      </w:r>
      <w:r w:rsidR="003C7216">
        <w:rPr>
          <w:sz w:val="24"/>
          <w:szCs w:val="24"/>
        </w:rPr>
        <w:t>uz istodoban opis</w:t>
      </w:r>
      <w:r w:rsidRPr="00AC79B1">
        <w:rPr>
          <w:sz w:val="24"/>
          <w:szCs w:val="24"/>
        </w:rPr>
        <w:t xml:space="preserve"> </w:t>
      </w:r>
      <w:r w:rsidR="005C3360">
        <w:rPr>
          <w:sz w:val="24"/>
          <w:szCs w:val="24"/>
        </w:rPr>
        <w:t>i pokazivanje nazočnima</w:t>
      </w:r>
      <w:r w:rsidR="00D33295" w:rsidRPr="00AC79B1">
        <w:rPr>
          <w:sz w:val="24"/>
          <w:szCs w:val="24"/>
        </w:rPr>
        <w:t xml:space="preserve"> </w:t>
      </w:r>
      <w:r w:rsidR="005C3360" w:rsidRPr="00AC79B1">
        <w:rPr>
          <w:sz w:val="24"/>
          <w:szCs w:val="24"/>
        </w:rPr>
        <w:t>pojas</w:t>
      </w:r>
      <w:r w:rsidR="005C3360">
        <w:rPr>
          <w:sz w:val="24"/>
          <w:szCs w:val="24"/>
        </w:rPr>
        <w:t>a</w:t>
      </w:r>
      <w:r w:rsidR="005C3360" w:rsidRPr="00AC79B1">
        <w:rPr>
          <w:sz w:val="24"/>
          <w:szCs w:val="24"/>
        </w:rPr>
        <w:t xml:space="preserve"> </w:t>
      </w:r>
      <w:r w:rsidR="00D33295" w:rsidRPr="00AC79B1">
        <w:rPr>
          <w:sz w:val="24"/>
          <w:szCs w:val="24"/>
        </w:rPr>
        <w:t>izvlaštenja</w:t>
      </w:r>
      <w:r w:rsidRPr="00AC79B1">
        <w:rPr>
          <w:sz w:val="24"/>
          <w:szCs w:val="24"/>
        </w:rPr>
        <w:t>.</w:t>
      </w:r>
    </w:p>
    <w:p w14:paraId="49179366" w14:textId="77777777" w:rsidR="00BE2B50" w:rsidRPr="00AC79B1" w:rsidRDefault="00BE2B50" w:rsidP="00BE2B50">
      <w:pPr>
        <w:jc w:val="both"/>
        <w:rPr>
          <w:sz w:val="24"/>
          <w:szCs w:val="24"/>
        </w:rPr>
      </w:pPr>
    </w:p>
    <w:p w14:paraId="287E92D0" w14:textId="22635CB3" w:rsidR="001668AC" w:rsidRPr="00AC79B1" w:rsidRDefault="00CF2DAE" w:rsidP="001668AC">
      <w:pPr>
        <w:pStyle w:val="BodyText"/>
        <w:rPr>
          <w:sz w:val="24"/>
        </w:rPr>
      </w:pPr>
      <w:r w:rsidRPr="00AC79B1">
        <w:rPr>
          <w:b/>
          <w:sz w:val="24"/>
        </w:rPr>
        <w:t>4.</w:t>
      </w:r>
      <w:r w:rsidR="00FD59FE" w:rsidRPr="00AC79B1">
        <w:rPr>
          <w:sz w:val="24"/>
        </w:rPr>
        <w:tab/>
      </w:r>
      <w:r w:rsidR="001668AC" w:rsidRPr="00AC79B1">
        <w:rPr>
          <w:sz w:val="24"/>
        </w:rPr>
        <w:t xml:space="preserve">Dužni su imenovani vještaci/procjenitelji odazvati se pozivu ovog Upravnog tijela, nazočiti očevidu, te </w:t>
      </w:r>
      <w:r w:rsidR="001668AC" w:rsidRPr="00AC79B1">
        <w:rPr>
          <w:b/>
          <w:sz w:val="24"/>
        </w:rPr>
        <w:t xml:space="preserve">u roku od 15 dana od dana izvršenog očevida izraditi </w:t>
      </w:r>
      <w:r w:rsidR="00F42657">
        <w:rPr>
          <w:b/>
          <w:sz w:val="24"/>
        </w:rPr>
        <w:t xml:space="preserve">i dostaviti </w:t>
      </w:r>
      <w:r w:rsidR="001668AC" w:rsidRPr="00AC79B1">
        <w:rPr>
          <w:b/>
          <w:sz w:val="24"/>
        </w:rPr>
        <w:t xml:space="preserve">procjembeni elaborat </w:t>
      </w:r>
      <w:r w:rsidR="001668AC" w:rsidRPr="00AC79B1">
        <w:rPr>
          <w:sz w:val="24"/>
        </w:rPr>
        <w:t xml:space="preserve">odnosno podnijeti svoj pisani nalaz i obrazloženo mišljenje ovom Upravnom tijelu za svaku nekretninu pojedninačno, </w:t>
      </w:r>
      <w:r w:rsidR="008B4C6C" w:rsidRPr="00AC79B1">
        <w:rPr>
          <w:color w:val="000000"/>
          <w:sz w:val="24"/>
        </w:rPr>
        <w:t xml:space="preserve">u onolikom broju primjeraka koliko je za svaku nekretninu upisanih vlasnika i posjednika, te po još jedan primjerak procjembenog elaborata za </w:t>
      </w:r>
      <w:r w:rsidR="008B4C6C" w:rsidRPr="00AC79B1">
        <w:rPr>
          <w:color w:val="231F20"/>
          <w:sz w:val="24"/>
        </w:rPr>
        <w:t xml:space="preserve">korisnika izvlaštenja i jedan za ovo Upravno tijelo, </w:t>
      </w:r>
      <w:r w:rsidR="001668AC" w:rsidRPr="00AC79B1">
        <w:rPr>
          <w:sz w:val="24"/>
        </w:rPr>
        <w:t>sve u skladu s odredbama Zakona o izvlaštenju i određivanju naknade, Zakona o procjeni vrijednosti nekretnina, te Pravilnik</w:t>
      </w:r>
      <w:r w:rsidR="00CE5313" w:rsidRPr="00AC79B1">
        <w:rPr>
          <w:sz w:val="24"/>
        </w:rPr>
        <w:t>om</w:t>
      </w:r>
      <w:r w:rsidR="001668AC" w:rsidRPr="00AC79B1">
        <w:rPr>
          <w:sz w:val="24"/>
        </w:rPr>
        <w:t xml:space="preserve"> o procjeni vrijednosti nekretnina, odnosno nepristrano i u skladu s pravilima znanosti i struke odnosno vještine, na način da predmet vještačenja brižljivo razmotre i u svom nalazu</w:t>
      </w:r>
      <w:r w:rsidR="00CE5313" w:rsidRPr="00AC79B1">
        <w:rPr>
          <w:sz w:val="24"/>
        </w:rPr>
        <w:t xml:space="preserve"> i mišljenju</w:t>
      </w:r>
      <w:r w:rsidR="001668AC" w:rsidRPr="00AC79B1">
        <w:rPr>
          <w:sz w:val="24"/>
        </w:rPr>
        <w:t xml:space="preserve"> točno navedu što su zapazili i utvrdili, a relevantno je za utvrđivanje </w:t>
      </w:r>
      <w:r w:rsidR="00F42657">
        <w:rPr>
          <w:sz w:val="24"/>
        </w:rPr>
        <w:t xml:space="preserve">tržišne vrijednosti </w:t>
      </w:r>
      <w:r w:rsidR="001668AC" w:rsidRPr="00AC79B1">
        <w:rPr>
          <w:sz w:val="24"/>
        </w:rPr>
        <w:t>predmetnih nekretnina, te građevinskih i poljoprivrednih poboljšica na istima, dakle činjenica za utvrđivanje naknade za nekretnine za koje se predlaže potpuno izvlaštenje, te dati procjenu njihove tržišne vrijednosti</w:t>
      </w:r>
      <w:r w:rsidR="00CE5313" w:rsidRPr="00AC79B1">
        <w:rPr>
          <w:sz w:val="24"/>
        </w:rPr>
        <w:t xml:space="preserve"> izraženu u novcu</w:t>
      </w:r>
      <w:r w:rsidR="001668AC" w:rsidRPr="00AC79B1">
        <w:rPr>
          <w:sz w:val="24"/>
        </w:rPr>
        <w:t xml:space="preserve">. Ako </w:t>
      </w:r>
      <w:r w:rsidR="000B3425" w:rsidRPr="00AC79B1">
        <w:rPr>
          <w:sz w:val="24"/>
        </w:rPr>
        <w:t>v</w:t>
      </w:r>
      <w:r w:rsidR="00326B4E" w:rsidRPr="00AC79B1">
        <w:rPr>
          <w:sz w:val="24"/>
        </w:rPr>
        <w:t>ještaci/</w:t>
      </w:r>
      <w:r w:rsidR="001668AC" w:rsidRPr="00AC79B1">
        <w:rPr>
          <w:sz w:val="24"/>
        </w:rPr>
        <w:t>procjenitelji bez opravdanog razloga u ostavljenom roku ne dostave procjembeni elaborat (nalaz i mišljenje) u pisanom obliku, službena osoba može donijeti rješenje kojim će ih novčano kazniti u iznosu do 50 % prosječne bruto plaće ostvarene u Republici Hrvatskoj u prethodnoj godini i odrediti da snose troškove prouzročene njihovim propustom.</w:t>
      </w:r>
    </w:p>
    <w:p w14:paraId="1AD2F87A" w14:textId="77777777" w:rsidR="00CF2DAE" w:rsidRPr="00AC79B1" w:rsidRDefault="00CF2DAE" w:rsidP="00CF2DAE">
      <w:pPr>
        <w:pStyle w:val="BodyText"/>
        <w:rPr>
          <w:sz w:val="24"/>
        </w:rPr>
      </w:pPr>
    </w:p>
    <w:p w14:paraId="2A931BAA" w14:textId="77777777" w:rsidR="00BF4693" w:rsidRPr="00AC79B1" w:rsidRDefault="00CF2DAE" w:rsidP="00D85206">
      <w:pPr>
        <w:spacing w:beforeLines="40" w:before="96" w:afterLines="40" w:after="96"/>
        <w:jc w:val="both"/>
        <w:rPr>
          <w:color w:val="000000"/>
          <w:sz w:val="24"/>
          <w:szCs w:val="24"/>
        </w:rPr>
      </w:pPr>
      <w:r w:rsidRPr="00AC79B1">
        <w:rPr>
          <w:b/>
          <w:sz w:val="24"/>
          <w:szCs w:val="24"/>
        </w:rPr>
        <w:t>5.</w:t>
      </w:r>
      <w:r w:rsidRPr="00AC79B1">
        <w:rPr>
          <w:sz w:val="24"/>
          <w:szCs w:val="24"/>
        </w:rPr>
        <w:t xml:space="preserve"> </w:t>
      </w:r>
      <w:r w:rsidR="00E86D1B" w:rsidRPr="00AC79B1">
        <w:rPr>
          <w:sz w:val="24"/>
          <w:szCs w:val="24"/>
        </w:rPr>
        <w:tab/>
      </w:r>
      <w:r w:rsidR="00932AA8" w:rsidRPr="00AC79B1">
        <w:rPr>
          <w:color w:val="000000"/>
          <w:sz w:val="24"/>
          <w:szCs w:val="24"/>
        </w:rPr>
        <w:t xml:space="preserve">Upozoravaju se </w:t>
      </w:r>
      <w:r w:rsidR="00D85206" w:rsidRPr="00AC79B1">
        <w:rPr>
          <w:color w:val="000000"/>
          <w:sz w:val="24"/>
          <w:szCs w:val="24"/>
        </w:rPr>
        <w:t xml:space="preserve">svjedoci, vještaci, prevoditelji, tumači i privremeni zastupnici </w:t>
      </w:r>
      <w:r w:rsidR="00932AA8" w:rsidRPr="00AC79B1">
        <w:rPr>
          <w:color w:val="000000"/>
          <w:sz w:val="24"/>
          <w:szCs w:val="24"/>
        </w:rPr>
        <w:t>da imaju pravo na nagradu, odnosno naknadu stvarnih trošk</w:t>
      </w:r>
      <w:r w:rsidR="00D85206" w:rsidRPr="00AC79B1">
        <w:rPr>
          <w:color w:val="000000"/>
          <w:sz w:val="24"/>
          <w:szCs w:val="24"/>
        </w:rPr>
        <w:t>ova nastalih u vezi s postupkom</w:t>
      </w:r>
      <w:r w:rsidR="00932AA8" w:rsidRPr="00AC79B1">
        <w:rPr>
          <w:color w:val="000000"/>
          <w:sz w:val="24"/>
          <w:szCs w:val="24"/>
        </w:rPr>
        <w:t xml:space="preserve"> </w:t>
      </w:r>
      <w:r w:rsidR="00D85206" w:rsidRPr="00AC79B1">
        <w:rPr>
          <w:color w:val="000000"/>
          <w:sz w:val="24"/>
          <w:szCs w:val="24"/>
        </w:rPr>
        <w:t>i da su dužni  podnijeti zahtjev za naknadu troškova odnosno nagradu ili naknadu u roku od 30 dana od dana poduzimanja tražene radnje, s priloženim troškovnikom, u suprotnom  propuštanjem roka, gube to pravo. Protivna stranka u dvostranačkim ili višestranačkim upravnim stvarima da ima pravo na naknadu putnih troškova i izgubljene zarade, ako je postupak okončan povoljno za tu stranku</w:t>
      </w:r>
      <w:r w:rsidR="00932AA8" w:rsidRPr="00AC79B1">
        <w:rPr>
          <w:color w:val="000000"/>
          <w:sz w:val="24"/>
          <w:szCs w:val="24"/>
        </w:rPr>
        <w:t xml:space="preserve">. </w:t>
      </w:r>
      <w:r w:rsidR="00D85206" w:rsidRPr="00AC79B1">
        <w:rPr>
          <w:color w:val="000000"/>
          <w:sz w:val="24"/>
          <w:szCs w:val="24"/>
        </w:rPr>
        <w:t>O iznosu nagrade, odnosno naknade troškova odlučuje se rješenjem, u skladu s propisima, a ako takvih nema, prema stvarno nastalim i dokumentiranim troškovima.</w:t>
      </w:r>
    </w:p>
    <w:p w14:paraId="68991D33" w14:textId="77777777" w:rsidR="00D85206" w:rsidRPr="00AC79B1" w:rsidRDefault="00D85206" w:rsidP="00D85206">
      <w:pPr>
        <w:spacing w:beforeLines="40" w:before="96" w:afterLines="40" w:after="96"/>
        <w:jc w:val="both"/>
        <w:rPr>
          <w:sz w:val="24"/>
          <w:szCs w:val="24"/>
        </w:rPr>
      </w:pPr>
    </w:p>
    <w:p w14:paraId="55022290" w14:textId="19B1D8F3" w:rsidR="00BF4693" w:rsidRPr="00AC79B1" w:rsidRDefault="008205EA" w:rsidP="00CF2DAE">
      <w:pPr>
        <w:pStyle w:val="BodyText"/>
        <w:rPr>
          <w:sz w:val="24"/>
        </w:rPr>
      </w:pPr>
      <w:r w:rsidRPr="00AC79B1">
        <w:rPr>
          <w:b/>
          <w:sz w:val="24"/>
        </w:rPr>
        <w:t>6</w:t>
      </w:r>
      <w:r w:rsidR="00BF4693" w:rsidRPr="00AC79B1">
        <w:rPr>
          <w:b/>
          <w:sz w:val="24"/>
        </w:rPr>
        <w:t>.</w:t>
      </w:r>
      <w:r w:rsidR="00BF4693" w:rsidRPr="00AC79B1">
        <w:rPr>
          <w:sz w:val="24"/>
        </w:rPr>
        <w:t xml:space="preserve"> </w:t>
      </w:r>
      <w:r w:rsidR="00E86D1B" w:rsidRPr="00AC79B1">
        <w:rPr>
          <w:sz w:val="24"/>
        </w:rPr>
        <w:tab/>
      </w:r>
      <w:r w:rsidR="00BF4693" w:rsidRPr="00AC79B1">
        <w:rPr>
          <w:sz w:val="24"/>
        </w:rPr>
        <w:t xml:space="preserve">Nalaže se </w:t>
      </w:r>
      <w:r w:rsidR="000634DB" w:rsidRPr="00AC79B1">
        <w:rPr>
          <w:sz w:val="24"/>
        </w:rPr>
        <w:t>korisniku izvlaštenja</w:t>
      </w:r>
      <w:r w:rsidR="00BF4693" w:rsidRPr="00AC79B1">
        <w:rPr>
          <w:sz w:val="24"/>
        </w:rPr>
        <w:t xml:space="preserve"> do održavanja očevida iskolčiti trasu – pojas izvlaštenja, u protivnom očevid se neće održati.</w:t>
      </w:r>
    </w:p>
    <w:p w14:paraId="4DF4E3E0" w14:textId="77777777" w:rsidR="00CF2DAE" w:rsidRPr="00AC79B1" w:rsidRDefault="00CF2DAE" w:rsidP="00CF2DAE">
      <w:pPr>
        <w:pStyle w:val="BodyText"/>
        <w:rPr>
          <w:sz w:val="24"/>
        </w:rPr>
      </w:pPr>
      <w:r w:rsidRPr="00AC79B1">
        <w:rPr>
          <w:sz w:val="24"/>
        </w:rPr>
        <w:tab/>
      </w:r>
    </w:p>
    <w:p w14:paraId="46D6E1FD" w14:textId="514D4BEC" w:rsidR="003F1E06" w:rsidRPr="00AC79B1" w:rsidRDefault="008205EA" w:rsidP="003F1E06">
      <w:pPr>
        <w:pStyle w:val="BodyText"/>
        <w:rPr>
          <w:sz w:val="24"/>
        </w:rPr>
      </w:pPr>
      <w:r w:rsidRPr="00AC79B1">
        <w:rPr>
          <w:b/>
          <w:sz w:val="24"/>
        </w:rPr>
        <w:t>7</w:t>
      </w:r>
      <w:r w:rsidR="00CF2DAE" w:rsidRPr="00AC79B1">
        <w:rPr>
          <w:b/>
          <w:sz w:val="24"/>
        </w:rPr>
        <w:t>.</w:t>
      </w:r>
      <w:r w:rsidR="00CF2DAE" w:rsidRPr="00AC79B1">
        <w:rPr>
          <w:sz w:val="24"/>
        </w:rPr>
        <w:t xml:space="preserve"> </w:t>
      </w:r>
      <w:r w:rsidR="00E86D1B" w:rsidRPr="00AC79B1">
        <w:rPr>
          <w:sz w:val="24"/>
        </w:rPr>
        <w:tab/>
      </w:r>
      <w:r w:rsidR="003F1E06" w:rsidRPr="00AC79B1">
        <w:rPr>
          <w:sz w:val="24"/>
        </w:rPr>
        <w:t>Obavještavaju  se svi vlasnici, posjednici i nositelji drugih stvarnopravnih ovlaštenja nekretnina iz točke 1. izreke ovog zaključka, odnosno njihovi privremeni zastupnici, opunomoćenici ili zakonski zastupnici, da uz predočenje identifikacijskog dokumenta,</w:t>
      </w:r>
      <w:r w:rsidR="00F42657">
        <w:rPr>
          <w:sz w:val="24"/>
        </w:rPr>
        <w:t xml:space="preserve"> </w:t>
      </w:r>
      <w:r w:rsidR="003F1E06" w:rsidRPr="00AC79B1">
        <w:rPr>
          <w:sz w:val="24"/>
        </w:rPr>
        <w:t xml:space="preserve">imaju pravo nazočni na zakazanom očevidu na svojoj nekretnini.  </w:t>
      </w:r>
      <w:r w:rsidR="00A05DAA" w:rsidRPr="00AC79B1">
        <w:rPr>
          <w:color w:val="000000"/>
          <w:sz w:val="24"/>
          <w:lang w:eastAsia="hr-HR"/>
        </w:rPr>
        <w:t>Vlasni</w:t>
      </w:r>
      <w:r w:rsidR="00A05DAA" w:rsidRPr="00AC79B1">
        <w:rPr>
          <w:color w:val="000000"/>
          <w:sz w:val="24"/>
          <w:lang w:eastAsia="hr-HR"/>
        </w:rPr>
        <w:t>ci</w:t>
      </w:r>
      <w:r w:rsidR="00A05DAA" w:rsidRPr="00AC79B1">
        <w:rPr>
          <w:color w:val="000000"/>
          <w:sz w:val="24"/>
          <w:lang w:eastAsia="hr-HR"/>
        </w:rPr>
        <w:t>, odnosno posjedni</w:t>
      </w:r>
      <w:r w:rsidR="00A05DAA" w:rsidRPr="00AC79B1">
        <w:rPr>
          <w:color w:val="000000"/>
          <w:sz w:val="24"/>
          <w:lang w:eastAsia="hr-HR"/>
        </w:rPr>
        <w:t>ci</w:t>
      </w:r>
      <w:r w:rsidR="00A05DAA" w:rsidRPr="00AC79B1">
        <w:rPr>
          <w:color w:val="000000"/>
          <w:sz w:val="24"/>
          <w:lang w:eastAsia="hr-HR"/>
        </w:rPr>
        <w:t xml:space="preserve"> </w:t>
      </w:r>
      <w:r w:rsidR="00A05DAA" w:rsidRPr="00AC79B1">
        <w:rPr>
          <w:color w:val="000000"/>
          <w:sz w:val="24"/>
          <w:lang w:eastAsia="hr-HR"/>
        </w:rPr>
        <w:t>nekretnina</w:t>
      </w:r>
      <w:r w:rsidR="00A05DAA" w:rsidRPr="00AC79B1">
        <w:rPr>
          <w:color w:val="000000"/>
          <w:sz w:val="24"/>
          <w:lang w:eastAsia="hr-HR"/>
        </w:rPr>
        <w:t xml:space="preserve"> na kojima je potrebno obaviti očevid dužni su dopustiti da se očevid provede.</w:t>
      </w:r>
      <w:r w:rsidR="00A05DAA" w:rsidRPr="00AC79B1">
        <w:rPr>
          <w:color w:val="000000"/>
          <w:sz w:val="24"/>
          <w:lang w:eastAsia="hr-HR"/>
        </w:rPr>
        <w:t xml:space="preserve"> </w:t>
      </w:r>
      <w:r w:rsidR="003F1E06" w:rsidRPr="00AC79B1">
        <w:rPr>
          <w:sz w:val="24"/>
        </w:rPr>
        <w:t>Ako vlasnici ili posjednici odnosno druge osobe, bez opravdanog razloga onemoguće obavljanje očevida, službena osoba može donijeti rješenje kojim će ih novčano kazniti u iznosu od 50% prosječne bruto plaće ostvarene u Republici Hrvatskoj u prethodnoj godini, a za provedbu očevida mogu se upotrijebiti i druge prikladne mjere koje će omogućiti njegovu provedbu.</w:t>
      </w:r>
    </w:p>
    <w:p w14:paraId="3CA88A0A" w14:textId="77777777" w:rsidR="003F1E06" w:rsidRPr="00AC79B1" w:rsidRDefault="003F1E06" w:rsidP="003F1E06">
      <w:pPr>
        <w:jc w:val="both"/>
        <w:rPr>
          <w:b/>
          <w:bCs/>
          <w:sz w:val="24"/>
          <w:szCs w:val="24"/>
        </w:rPr>
      </w:pPr>
    </w:p>
    <w:p w14:paraId="5F624AA4" w14:textId="42F1B1F5" w:rsidR="00AC79B1" w:rsidRPr="00AC79B1" w:rsidRDefault="00AC79B1" w:rsidP="00AC79B1">
      <w:pPr>
        <w:jc w:val="both"/>
        <w:rPr>
          <w:sz w:val="24"/>
          <w:szCs w:val="24"/>
        </w:rPr>
      </w:pPr>
      <w:r w:rsidRPr="00AC79B1">
        <w:rPr>
          <w:b/>
          <w:sz w:val="24"/>
          <w:szCs w:val="24"/>
        </w:rPr>
        <w:t>8.</w:t>
      </w:r>
      <w:r w:rsidRPr="00AC79B1">
        <w:rPr>
          <w:b/>
          <w:sz w:val="24"/>
          <w:szCs w:val="24"/>
        </w:rPr>
        <w:tab/>
      </w:r>
      <w:r w:rsidRPr="00AC79B1">
        <w:rPr>
          <w:color w:val="231F20"/>
          <w:sz w:val="24"/>
          <w:szCs w:val="24"/>
        </w:rPr>
        <w:t>Troškove izrade procjembenog elaborata snosi korisnik izvlaštenja</w:t>
      </w:r>
      <w:r w:rsidRPr="00AC79B1">
        <w:rPr>
          <w:sz w:val="24"/>
          <w:szCs w:val="24"/>
        </w:rPr>
        <w:t>.</w:t>
      </w:r>
    </w:p>
    <w:p w14:paraId="5AEA08D9" w14:textId="58D65F4D" w:rsidR="00AC79B1" w:rsidRPr="00AC79B1" w:rsidRDefault="00AC79B1" w:rsidP="003F1E06">
      <w:pPr>
        <w:pStyle w:val="t-9-8"/>
        <w:spacing w:before="30" w:beforeAutospacing="0" w:after="30" w:afterAutospacing="0"/>
        <w:jc w:val="both"/>
      </w:pPr>
    </w:p>
    <w:p w14:paraId="28C48763" w14:textId="74ED8B0B" w:rsidR="003F1E06" w:rsidRPr="00AC79B1" w:rsidRDefault="00AC79B1" w:rsidP="003F1E06">
      <w:pPr>
        <w:pStyle w:val="t-9-8"/>
        <w:spacing w:before="30" w:beforeAutospacing="0" w:after="30" w:afterAutospacing="0"/>
        <w:jc w:val="both"/>
      </w:pPr>
      <w:r w:rsidRPr="00AC79B1">
        <w:t xml:space="preserve">9. </w:t>
      </w:r>
      <w:r w:rsidRPr="00AC79B1">
        <w:tab/>
      </w:r>
      <w:r w:rsidR="003F1E06" w:rsidRPr="00AC79B1">
        <w:t>Svi sudionici očevida duži su pridržavati se mjere socijalnog distanciranja.</w:t>
      </w:r>
    </w:p>
    <w:p w14:paraId="57FC1F34" w14:textId="77777777" w:rsidR="00AC79B1" w:rsidRPr="00AC79B1" w:rsidRDefault="00AC79B1" w:rsidP="003F1E06">
      <w:pPr>
        <w:pStyle w:val="t-9-8"/>
        <w:spacing w:before="30" w:beforeAutospacing="0" w:after="30" w:afterAutospacing="0"/>
        <w:jc w:val="both"/>
      </w:pPr>
    </w:p>
    <w:p w14:paraId="5B7F51B1" w14:textId="5C533188" w:rsidR="00AC79B1" w:rsidRPr="00AC79B1" w:rsidRDefault="00AC79B1" w:rsidP="003F1E06">
      <w:pPr>
        <w:pStyle w:val="t-9-8"/>
        <w:spacing w:before="30" w:beforeAutospacing="0" w:after="30" w:afterAutospacing="0"/>
        <w:jc w:val="both"/>
        <w:rPr>
          <w:b/>
        </w:rPr>
      </w:pPr>
      <w:r w:rsidRPr="00AC79B1">
        <w:t>10.</w:t>
      </w:r>
      <w:r w:rsidRPr="00AC79B1">
        <w:tab/>
      </w:r>
      <w:r w:rsidRPr="00AC79B1">
        <w:rPr>
          <w:color w:val="000000"/>
        </w:rPr>
        <w:t xml:space="preserve">Protiv  ovog  zaključka ne može se izjaviti žalba. </w:t>
      </w:r>
    </w:p>
    <w:p w14:paraId="168AAE12" w14:textId="77777777" w:rsidR="00CF2DAE" w:rsidRPr="000D0F1C" w:rsidRDefault="00CF2DAE" w:rsidP="00CF2DAE">
      <w:pPr>
        <w:pStyle w:val="BodyText"/>
        <w:rPr>
          <w:sz w:val="24"/>
        </w:rPr>
      </w:pPr>
    </w:p>
    <w:p w14:paraId="6144987E" w14:textId="77777777" w:rsidR="00CF2DAE" w:rsidRPr="000D0F1C" w:rsidRDefault="00CF2DAE" w:rsidP="00CF2DAE">
      <w:pPr>
        <w:pStyle w:val="BodyText"/>
        <w:rPr>
          <w:sz w:val="24"/>
        </w:rPr>
      </w:pPr>
      <w:r w:rsidRPr="000D0F1C">
        <w:rPr>
          <w:sz w:val="24"/>
        </w:rPr>
        <w:tab/>
      </w:r>
    </w:p>
    <w:p w14:paraId="1F9AFD35" w14:textId="77777777" w:rsidR="005F3DBD" w:rsidRPr="000D0F1C" w:rsidRDefault="005F3DBD" w:rsidP="00721C17">
      <w:pPr>
        <w:jc w:val="center"/>
        <w:rPr>
          <w:b/>
          <w:sz w:val="24"/>
          <w:szCs w:val="24"/>
        </w:rPr>
      </w:pPr>
    </w:p>
    <w:p w14:paraId="17F08F28" w14:textId="77777777" w:rsidR="00721C17" w:rsidRPr="000D0F1C" w:rsidRDefault="00721C17" w:rsidP="00721C17">
      <w:pPr>
        <w:jc w:val="center"/>
        <w:rPr>
          <w:b/>
          <w:sz w:val="24"/>
          <w:szCs w:val="24"/>
        </w:rPr>
      </w:pPr>
      <w:r w:rsidRPr="000D0F1C">
        <w:rPr>
          <w:b/>
          <w:sz w:val="24"/>
          <w:szCs w:val="24"/>
        </w:rPr>
        <w:t>O b r a z l o ž e n j e</w:t>
      </w:r>
    </w:p>
    <w:p w14:paraId="02B0AE27" w14:textId="77777777" w:rsidR="005F3DBD" w:rsidRPr="000D0F1C" w:rsidRDefault="005F3DBD" w:rsidP="00721C17">
      <w:pPr>
        <w:jc w:val="both"/>
        <w:rPr>
          <w:sz w:val="24"/>
          <w:szCs w:val="24"/>
        </w:rPr>
      </w:pPr>
    </w:p>
    <w:p w14:paraId="10650C1C" w14:textId="7B27014E" w:rsidR="000E445E" w:rsidRDefault="00375203" w:rsidP="00F823D1">
      <w:pPr>
        <w:ind w:firstLine="708"/>
        <w:jc w:val="both"/>
        <w:rPr>
          <w:sz w:val="24"/>
          <w:szCs w:val="24"/>
        </w:rPr>
      </w:pPr>
      <w:r w:rsidRPr="00AC0987">
        <w:rPr>
          <w:sz w:val="24"/>
          <w:szCs w:val="24"/>
        </w:rPr>
        <w:t>Hrvatske vode, Vodnogospodarskog odjela za slivove južnog Jadrana, Vukovarska 35, 21000 Split, OIB: 28921383001, dana 12. srpnja 2021. godine kao korisnik potpunog izvlaštenja, podnijele su pred ovim Upravnim tijelom prijedlog za osiguranje dokaza o stanju i vrijednosti nekretnina u k.o. Vrbnik, u Kninu, za koje nekretnine se planira pokrenuti postupak potpunog izvlaštenja u svrhu građenja građevine infrastrukturne namjene vodnogospodarskog sustava (uređenje voda i vodotoka), 1. skupine, nasipa oko benzinske postaje “Lukoil“, koji prijedlog je nadopunjavan podnescima od 30. srpnja 2021. i 20. kolovoza 2021. godine</w:t>
      </w:r>
    </w:p>
    <w:p w14:paraId="226A030D" w14:textId="77777777" w:rsidR="00375203" w:rsidRDefault="00375203" w:rsidP="00F823D1">
      <w:pPr>
        <w:ind w:firstLine="708"/>
        <w:jc w:val="both"/>
        <w:rPr>
          <w:sz w:val="24"/>
          <w:szCs w:val="24"/>
        </w:rPr>
      </w:pPr>
    </w:p>
    <w:p w14:paraId="0F8E5462" w14:textId="77777777" w:rsidR="00E86D1B" w:rsidRPr="000D0F1C" w:rsidRDefault="00E86D1B" w:rsidP="000E445E">
      <w:pPr>
        <w:pStyle w:val="box455032"/>
        <w:spacing w:beforeLines="30" w:before="72" w:beforeAutospacing="0" w:afterLines="30" w:after="72" w:afterAutospacing="0"/>
        <w:ind w:firstLine="708"/>
        <w:jc w:val="both"/>
        <w:textAlignment w:val="baseline"/>
        <w:rPr>
          <w:color w:val="231F20"/>
        </w:rPr>
      </w:pPr>
      <w:r w:rsidRPr="000D0F1C">
        <w:t xml:space="preserve">Člankom 27. Zakona o izvlaštenju i određivanju naknade („Narodne Novine“, broj 74/14, 69/17  i  98/19 – dalje: Zakon o izvlaštenju i određivanju naknade),  propisano je da </w:t>
      </w:r>
      <w:r w:rsidRPr="000D0F1C">
        <w:rPr>
          <w:color w:val="231F20"/>
        </w:rPr>
        <w:t>će</w:t>
      </w:r>
      <w:r w:rsidR="00926B34" w:rsidRPr="000D0F1C">
        <w:rPr>
          <w:color w:val="231F20"/>
        </w:rPr>
        <w:t xml:space="preserve"> nadležno tijelo bez odgode</w:t>
      </w:r>
      <w:r w:rsidRPr="000D0F1C">
        <w:rPr>
          <w:color w:val="231F20"/>
        </w:rPr>
        <w:t>, a najkasnije u roku od osam dana od dana zaprimanja urednog prijedloga za osiguranje dokaza o stanju i vrijednosti nekretnine, pozvati vlasnika nekretnine odnosno posjednika nekretnine da se u roku od osam dana suglasi s jednim od predloženih procjenitelja ili predloži do tri procjenitelja odgovarajuće struke, a s obzirom na karakteristike nekretnine za koju se procjena obavlja</w:t>
      </w:r>
      <w:r w:rsidR="00926B34" w:rsidRPr="000D0F1C">
        <w:rPr>
          <w:color w:val="231F20"/>
        </w:rPr>
        <w:t xml:space="preserve"> (stavak 1</w:t>
      </w:r>
      <w:r w:rsidR="000E445E">
        <w:rPr>
          <w:color w:val="231F20"/>
        </w:rPr>
        <w:t>.</w:t>
      </w:r>
      <w:r w:rsidR="00926B34" w:rsidRPr="000D0F1C">
        <w:rPr>
          <w:color w:val="231F20"/>
        </w:rPr>
        <w:t>), a a</w:t>
      </w:r>
      <w:r w:rsidRPr="000D0F1C">
        <w:rPr>
          <w:color w:val="231F20"/>
        </w:rPr>
        <w:t>ko vlasnik nekretnine odnosno posjednik nekretnine u utvrđenom roku ne izabere ni jednog predloženog procjenitelja ili ne predloži procjenitelja, smatrat će se da je suglasan da se osiguranje dokaza o stanju i vrijednosti nekretnine povjeri bilo kojem od predloženih procjenitelja</w:t>
      </w:r>
      <w:r w:rsidR="00926B34" w:rsidRPr="000D0F1C">
        <w:rPr>
          <w:color w:val="231F20"/>
        </w:rPr>
        <w:t xml:space="preserve"> (stavak 2</w:t>
      </w:r>
      <w:r w:rsidR="003570D6">
        <w:rPr>
          <w:color w:val="231F20"/>
        </w:rPr>
        <w:t>.</w:t>
      </w:r>
      <w:r w:rsidR="00926B34" w:rsidRPr="000D0F1C">
        <w:rPr>
          <w:color w:val="231F20"/>
        </w:rPr>
        <w:t>)</w:t>
      </w:r>
      <w:r w:rsidRPr="000D0F1C">
        <w:rPr>
          <w:color w:val="231F20"/>
        </w:rPr>
        <w:t>.</w:t>
      </w:r>
      <w:r w:rsidR="00926B34" w:rsidRPr="000D0F1C">
        <w:rPr>
          <w:color w:val="231F20"/>
        </w:rPr>
        <w:t xml:space="preserve"> Nadalje,</w:t>
      </w:r>
      <w:r w:rsidR="00BA5B22" w:rsidRPr="000D0F1C">
        <w:rPr>
          <w:color w:val="231F20"/>
        </w:rPr>
        <w:t xml:space="preserve"> propisano je da će</w:t>
      </w:r>
      <w:r w:rsidR="00926B34" w:rsidRPr="000D0F1C">
        <w:rPr>
          <w:color w:val="231F20"/>
        </w:rPr>
        <w:t xml:space="preserve"> </w:t>
      </w:r>
      <w:r w:rsidR="00BA5B22" w:rsidRPr="000D0F1C">
        <w:rPr>
          <w:color w:val="231F20"/>
        </w:rPr>
        <w:t>nadležno tijelo bez odgode</w:t>
      </w:r>
      <w:r w:rsidRPr="000D0F1C">
        <w:rPr>
          <w:color w:val="231F20"/>
        </w:rPr>
        <w:t xml:space="preserve"> osiguranje dokaza o stanju i vrijednosti nekretnine povjeriti jednom od predloženih procjenitelja iz svakog stručnog područja za koje se obavlja procjena i istodobno odrediti vrijeme obavljanja očevida i o tome obavijestiti vlasnika odnosno posjednika nekretnine i korisnika izvlaštenja</w:t>
      </w:r>
      <w:r w:rsidR="00926B34" w:rsidRPr="000D0F1C">
        <w:rPr>
          <w:color w:val="231F20"/>
        </w:rPr>
        <w:t xml:space="preserve"> (stavak 3</w:t>
      </w:r>
      <w:r w:rsidR="003570D6">
        <w:rPr>
          <w:color w:val="231F20"/>
        </w:rPr>
        <w:t>.</w:t>
      </w:r>
      <w:r w:rsidR="00926B34" w:rsidRPr="000D0F1C">
        <w:rPr>
          <w:color w:val="231F20"/>
        </w:rPr>
        <w:t>)</w:t>
      </w:r>
      <w:r w:rsidRPr="000D0F1C">
        <w:rPr>
          <w:color w:val="231F20"/>
        </w:rPr>
        <w:t>.</w:t>
      </w:r>
    </w:p>
    <w:p w14:paraId="6247EEA5" w14:textId="77777777" w:rsidR="00926B34" w:rsidRPr="000D0F1C" w:rsidRDefault="00926B34" w:rsidP="00E86D1B">
      <w:pPr>
        <w:pStyle w:val="BodyText"/>
        <w:rPr>
          <w:sz w:val="24"/>
        </w:rPr>
      </w:pPr>
    </w:p>
    <w:p w14:paraId="34530EA6" w14:textId="18A9DCC7" w:rsidR="00375203" w:rsidRPr="00E91193" w:rsidRDefault="00375203" w:rsidP="00375203">
      <w:pPr>
        <w:ind w:firstLine="720"/>
        <w:jc w:val="both"/>
        <w:rPr>
          <w:sz w:val="24"/>
          <w:szCs w:val="24"/>
        </w:rPr>
      </w:pPr>
      <w:r w:rsidRPr="00E91193">
        <w:rPr>
          <w:sz w:val="24"/>
          <w:szCs w:val="24"/>
        </w:rPr>
        <w:t xml:space="preserve">U skladu s odredbom članka 26. Zakona o izvlaštenju i određivanju naknade, uz navedeni prijedlog za osiguranje dokaza o stanju i vrijednosti nekretnina, korisnik izvlaštenja dostavio je: pravomoćnu Lokacijsku dozvolu  </w:t>
      </w:r>
      <w:bookmarkStart w:id="0" w:name="_Hlk74038389"/>
      <w:r w:rsidRPr="00E91193">
        <w:rPr>
          <w:sz w:val="24"/>
          <w:szCs w:val="24"/>
        </w:rPr>
        <w:t>KLASA: UP/I-350-05/16-01/000073, URBROJ: 2182/1-16/1-19-0013 od 5. travnja 2019. godine</w:t>
      </w:r>
      <w:bookmarkEnd w:id="0"/>
      <w:r w:rsidRPr="00E91193">
        <w:rPr>
          <w:sz w:val="24"/>
          <w:szCs w:val="24"/>
        </w:rPr>
        <w:t xml:space="preserve"> (pravomoćna i izvršna dana 9. svibnja 2019. godine) i</w:t>
      </w:r>
      <w:r>
        <w:rPr>
          <w:sz w:val="24"/>
          <w:szCs w:val="24"/>
        </w:rPr>
        <w:t xml:space="preserve"> Rješenje o produženja važenja L</w:t>
      </w:r>
      <w:r w:rsidRPr="00E91193">
        <w:rPr>
          <w:sz w:val="24"/>
          <w:szCs w:val="24"/>
        </w:rPr>
        <w:t>okacijske dozvole KLASA: UP/I-350-05/21-01/000017, URBROJ: 2182/1-16/1-21-0003 od 1. srpnja 2021. godine (pravomoćno i izvršno dana 22. srpnja 2021. godine), oboje prednje navedeno izdano od Šibensko-kninske županije, Upravnog odjela za prostorno uređenje i gradnju, Ispostava Knin, Geodetski elaborat potpunog  izvlaštenja, (broj elaborata iz Zbrirke GE: 1/2021), broj elaborata 139/2021 od 22. ožujka 2021. godine, izrađen od firme GEODETSKA MJERENJA d.o.o. za geodetske poslove, Ante Starčevića 7, Šibenik, izvatke iz zemljišne knjige i izvode iz posjedovnog lista za nekretnine koje su predmet postupka, predlažući da se u predmetnom postupku kao procjenitelji odrede ovlašteni sudski vještaci, i to:   a) za vještaka geodetske struke: 1. Geodetska mjerenja d.o.o</w:t>
      </w:r>
      <w:r>
        <w:rPr>
          <w:sz w:val="24"/>
          <w:szCs w:val="24"/>
        </w:rPr>
        <w:t>. za geodetske poslove, Ante St</w:t>
      </w:r>
      <w:r w:rsidRPr="00E91193">
        <w:rPr>
          <w:sz w:val="24"/>
          <w:szCs w:val="24"/>
        </w:rPr>
        <w:t>a</w:t>
      </w:r>
      <w:r>
        <w:rPr>
          <w:sz w:val="24"/>
          <w:szCs w:val="24"/>
        </w:rPr>
        <w:t>r</w:t>
      </w:r>
      <w:r w:rsidRPr="00E91193">
        <w:rPr>
          <w:sz w:val="24"/>
          <w:szCs w:val="24"/>
        </w:rPr>
        <w:t>čevića 7, 22 000, Šibenik, 2. Zoran Marin, Petra Svačića 9</w:t>
      </w:r>
      <w:r>
        <w:rPr>
          <w:sz w:val="24"/>
          <w:szCs w:val="24"/>
        </w:rPr>
        <w:t>9</w:t>
      </w:r>
      <w:r w:rsidRPr="00E91193">
        <w:rPr>
          <w:sz w:val="24"/>
          <w:szCs w:val="24"/>
        </w:rPr>
        <w:t xml:space="preserve">, 22 320 Drniš, 3. </w:t>
      </w:r>
      <w:r w:rsidRPr="00E91193">
        <w:rPr>
          <w:sz w:val="24"/>
          <w:szCs w:val="24"/>
        </w:rPr>
        <w:lastRenderedPageBreak/>
        <w:t>Antonio Reljanović, Podstranom Reljanović 5, Otavice</w:t>
      </w:r>
      <w:r>
        <w:rPr>
          <w:sz w:val="24"/>
          <w:szCs w:val="24"/>
        </w:rPr>
        <w:t>,</w:t>
      </w:r>
      <w:r w:rsidRPr="00E91193">
        <w:rPr>
          <w:sz w:val="24"/>
          <w:szCs w:val="24"/>
        </w:rPr>
        <w:t xml:space="preserve">  b) za vještaka građevinske struke: 1. Damir Alfier, B. Peričića 30, 22 000 Šibenik, 2. Ante Bašić, Žirjanska 5, 22 </w:t>
      </w:r>
      <w:r>
        <w:rPr>
          <w:sz w:val="24"/>
          <w:szCs w:val="24"/>
        </w:rPr>
        <w:t>0</w:t>
      </w:r>
      <w:r w:rsidRPr="00E91193">
        <w:rPr>
          <w:sz w:val="24"/>
          <w:szCs w:val="24"/>
        </w:rPr>
        <w:t xml:space="preserve">00 </w:t>
      </w:r>
      <w:r>
        <w:rPr>
          <w:sz w:val="24"/>
          <w:szCs w:val="24"/>
        </w:rPr>
        <w:t>Šibenik</w:t>
      </w:r>
      <w:r w:rsidRPr="00E91193">
        <w:rPr>
          <w:sz w:val="24"/>
          <w:szCs w:val="24"/>
        </w:rPr>
        <w:t>, 3. Gustav Červar</w:t>
      </w:r>
      <w:r>
        <w:rPr>
          <w:sz w:val="24"/>
          <w:szCs w:val="24"/>
        </w:rPr>
        <w:t>,</w:t>
      </w:r>
      <w:r w:rsidRPr="00E91193">
        <w:rPr>
          <w:sz w:val="24"/>
          <w:szCs w:val="24"/>
        </w:rPr>
        <w:t xml:space="preserve"> Šibenskih vatrogasaca 15, 22 000</w:t>
      </w:r>
      <w:r w:rsidR="006D7330">
        <w:rPr>
          <w:sz w:val="24"/>
          <w:szCs w:val="24"/>
        </w:rPr>
        <w:t xml:space="preserve"> Šibenik</w:t>
      </w:r>
      <w:r w:rsidRPr="00E91193">
        <w:rPr>
          <w:sz w:val="24"/>
          <w:szCs w:val="24"/>
        </w:rPr>
        <w:t xml:space="preserve">  i  c) za vještaka poljoprivredne struke: 1. Gordana Kožarić-Silov, Put kroz Meterize 46, 22 000 Šibenik, 2. Jasna Marin, P. Svačića 99, 22 320 Drniš, 3. Anka Verović, Rupe 2/h, 22 222 Skradin.</w:t>
      </w:r>
    </w:p>
    <w:p w14:paraId="2CEDA802" w14:textId="77777777" w:rsidR="00375203" w:rsidRPr="000D0F1C" w:rsidRDefault="00375203" w:rsidP="007273AC">
      <w:pPr>
        <w:ind w:firstLine="708"/>
        <w:jc w:val="both"/>
        <w:rPr>
          <w:sz w:val="24"/>
          <w:szCs w:val="24"/>
        </w:rPr>
      </w:pPr>
    </w:p>
    <w:p w14:paraId="20B4039F" w14:textId="0BD963BA" w:rsidR="00F27999" w:rsidRDefault="007273AC" w:rsidP="00402E5E">
      <w:pPr>
        <w:ind w:firstLine="708"/>
        <w:jc w:val="both"/>
        <w:rPr>
          <w:sz w:val="24"/>
          <w:szCs w:val="24"/>
        </w:rPr>
      </w:pPr>
      <w:r w:rsidRPr="000D0F1C">
        <w:rPr>
          <w:sz w:val="24"/>
          <w:szCs w:val="24"/>
        </w:rPr>
        <w:t>Zaključ</w:t>
      </w:r>
      <w:r w:rsidR="00137124">
        <w:rPr>
          <w:sz w:val="24"/>
          <w:szCs w:val="24"/>
        </w:rPr>
        <w:t>k</w:t>
      </w:r>
      <w:r w:rsidRPr="000D0F1C">
        <w:rPr>
          <w:sz w:val="24"/>
          <w:szCs w:val="24"/>
        </w:rPr>
        <w:t xml:space="preserve">om </w:t>
      </w:r>
      <w:r w:rsidR="00137124" w:rsidRPr="000D0F1C">
        <w:rPr>
          <w:sz w:val="24"/>
          <w:szCs w:val="24"/>
        </w:rPr>
        <w:t xml:space="preserve">ovog Upravnog tijela </w:t>
      </w:r>
      <w:r w:rsidR="00137124">
        <w:rPr>
          <w:sz w:val="24"/>
          <w:szCs w:val="24"/>
        </w:rPr>
        <w:t>KLASA: UP/I-943-05/21-01/</w:t>
      </w:r>
      <w:r w:rsidR="006D7330">
        <w:rPr>
          <w:sz w:val="24"/>
          <w:szCs w:val="24"/>
        </w:rPr>
        <w:t>30</w:t>
      </w:r>
      <w:r w:rsidR="00137124">
        <w:rPr>
          <w:sz w:val="24"/>
          <w:szCs w:val="24"/>
        </w:rPr>
        <w:t>, URBROJ: 2128/1-20-01/6-21-</w:t>
      </w:r>
      <w:r w:rsidR="006D7330">
        <w:rPr>
          <w:sz w:val="24"/>
          <w:szCs w:val="24"/>
        </w:rPr>
        <w:t>8</w:t>
      </w:r>
      <w:r w:rsidR="00137124">
        <w:rPr>
          <w:sz w:val="24"/>
          <w:szCs w:val="24"/>
        </w:rPr>
        <w:t xml:space="preserve"> </w:t>
      </w:r>
      <w:r w:rsidR="00137124" w:rsidRPr="000D0F1C">
        <w:rPr>
          <w:sz w:val="24"/>
          <w:szCs w:val="24"/>
        </w:rPr>
        <w:t xml:space="preserve">od </w:t>
      </w:r>
      <w:r w:rsidR="006D7330">
        <w:rPr>
          <w:sz w:val="24"/>
          <w:szCs w:val="24"/>
        </w:rPr>
        <w:t>25. kolovoza</w:t>
      </w:r>
      <w:r w:rsidR="00137124" w:rsidRPr="000D0F1C">
        <w:rPr>
          <w:sz w:val="24"/>
          <w:szCs w:val="24"/>
        </w:rPr>
        <w:t xml:space="preserve"> 202</w:t>
      </w:r>
      <w:r w:rsidR="00137124">
        <w:rPr>
          <w:sz w:val="24"/>
          <w:szCs w:val="24"/>
        </w:rPr>
        <w:t>1</w:t>
      </w:r>
      <w:r w:rsidR="00137124" w:rsidRPr="000D0F1C">
        <w:rPr>
          <w:sz w:val="24"/>
          <w:szCs w:val="24"/>
        </w:rPr>
        <w:t xml:space="preserve">. godine </w:t>
      </w:r>
      <w:r w:rsidRPr="000D0F1C">
        <w:rPr>
          <w:sz w:val="24"/>
          <w:szCs w:val="24"/>
        </w:rPr>
        <w:t xml:space="preserve">pozvani su vlasnici, odnosno posjednici nekretnina u k.o. </w:t>
      </w:r>
      <w:r w:rsidR="006D7330">
        <w:rPr>
          <w:sz w:val="24"/>
          <w:szCs w:val="24"/>
        </w:rPr>
        <w:t>Vrbnik</w:t>
      </w:r>
      <w:r w:rsidRPr="000D0F1C">
        <w:rPr>
          <w:sz w:val="24"/>
          <w:szCs w:val="24"/>
        </w:rPr>
        <w:t>, u Kninu da se u roku od 8 dana od zaprimanja predmetnog zaključka suglase s  jednim od predložena tri procjenitelja iz područja geodetske, građevinske i poljoprivredne struke ili da predlože do tri procjenjitelja odgovarajuće struke, a obzirom na karakteristike nekretnine za koju se procjena  obavlja.</w:t>
      </w:r>
      <w:r w:rsidR="00BA5B22" w:rsidRPr="000D0F1C">
        <w:rPr>
          <w:sz w:val="24"/>
          <w:szCs w:val="24"/>
        </w:rPr>
        <w:t xml:space="preserve"> </w:t>
      </w:r>
    </w:p>
    <w:p w14:paraId="34FBBA09" w14:textId="77777777" w:rsidR="00993AF1" w:rsidRDefault="00993AF1" w:rsidP="0087285C">
      <w:pPr>
        <w:ind w:firstLine="708"/>
        <w:jc w:val="both"/>
        <w:rPr>
          <w:sz w:val="24"/>
          <w:szCs w:val="24"/>
        </w:rPr>
      </w:pPr>
    </w:p>
    <w:p w14:paraId="381CCBDA" w14:textId="452534FB" w:rsidR="00C961CB" w:rsidRPr="00EC3A6E" w:rsidRDefault="003C1165" w:rsidP="0087285C">
      <w:pPr>
        <w:ind w:firstLine="708"/>
        <w:jc w:val="both"/>
        <w:rPr>
          <w:sz w:val="24"/>
          <w:szCs w:val="24"/>
        </w:rPr>
      </w:pPr>
      <w:r w:rsidRPr="00EC3A6E">
        <w:rPr>
          <w:sz w:val="24"/>
          <w:szCs w:val="24"/>
        </w:rPr>
        <w:t xml:space="preserve">Kako ovo Upravno tijelo u ostavljenom roku, a niti do dana sačinjavanja ovog zaključka nije zaprimilo niti jedan prijedlog </w:t>
      </w:r>
      <w:r w:rsidR="007273AC" w:rsidRPr="00EC3A6E">
        <w:rPr>
          <w:sz w:val="24"/>
          <w:szCs w:val="24"/>
        </w:rPr>
        <w:t xml:space="preserve">vlasnika/posjednika </w:t>
      </w:r>
      <w:r w:rsidRPr="00EC3A6E">
        <w:rPr>
          <w:sz w:val="24"/>
          <w:szCs w:val="24"/>
        </w:rPr>
        <w:t xml:space="preserve">u pogledu imenovanja procjenitelja, </w:t>
      </w:r>
      <w:r w:rsidR="007273AC" w:rsidRPr="00EC3A6E">
        <w:rPr>
          <w:sz w:val="24"/>
          <w:szCs w:val="24"/>
        </w:rPr>
        <w:t xml:space="preserve">za procjenitelje </w:t>
      </w:r>
      <w:r w:rsidR="00BA5B22" w:rsidRPr="00EC3A6E">
        <w:rPr>
          <w:sz w:val="24"/>
          <w:szCs w:val="24"/>
        </w:rPr>
        <w:t>su</w:t>
      </w:r>
      <w:r w:rsidR="007273AC" w:rsidRPr="00EC3A6E">
        <w:rPr>
          <w:sz w:val="24"/>
          <w:szCs w:val="24"/>
        </w:rPr>
        <w:t xml:space="preserve"> </w:t>
      </w:r>
      <w:r w:rsidR="0070169C" w:rsidRPr="00EC3A6E">
        <w:rPr>
          <w:sz w:val="24"/>
          <w:szCs w:val="24"/>
        </w:rPr>
        <w:t>imenovane</w:t>
      </w:r>
      <w:r w:rsidR="007273AC" w:rsidRPr="00EC3A6E">
        <w:rPr>
          <w:sz w:val="24"/>
          <w:szCs w:val="24"/>
        </w:rPr>
        <w:t xml:space="preserve"> osobe </w:t>
      </w:r>
      <w:r w:rsidR="00917C91" w:rsidRPr="00EC3A6E">
        <w:rPr>
          <w:sz w:val="24"/>
          <w:szCs w:val="24"/>
        </w:rPr>
        <w:t>koje su na</w:t>
      </w:r>
      <w:r w:rsidR="00BA5B22" w:rsidRPr="00EC3A6E">
        <w:rPr>
          <w:sz w:val="24"/>
          <w:szCs w:val="24"/>
        </w:rPr>
        <w:t>vedene</w:t>
      </w:r>
      <w:r w:rsidR="007273AC" w:rsidRPr="00EC3A6E">
        <w:rPr>
          <w:sz w:val="24"/>
          <w:szCs w:val="24"/>
        </w:rPr>
        <w:t xml:space="preserve"> u izreci </w:t>
      </w:r>
      <w:r w:rsidR="00BA5B22" w:rsidRPr="00EC3A6E">
        <w:rPr>
          <w:sz w:val="24"/>
          <w:szCs w:val="24"/>
        </w:rPr>
        <w:t xml:space="preserve">ovog </w:t>
      </w:r>
      <w:r w:rsidR="007273AC" w:rsidRPr="00EC3A6E">
        <w:rPr>
          <w:sz w:val="24"/>
          <w:szCs w:val="24"/>
        </w:rPr>
        <w:t>zaključka</w:t>
      </w:r>
      <w:r w:rsidRPr="00EC3A6E">
        <w:rPr>
          <w:sz w:val="24"/>
          <w:szCs w:val="24"/>
        </w:rPr>
        <w:t xml:space="preserve"> (i to: </w:t>
      </w:r>
      <w:r w:rsidR="006D7330" w:rsidRPr="00EC3A6E">
        <w:rPr>
          <w:sz w:val="24"/>
          <w:szCs w:val="24"/>
        </w:rPr>
        <w:t>trgovačko društvo GEODETSKA MJERENJA d.o.o. za geodetske poslove, Ante Starčevića 7, 22 000 Šibenik</w:t>
      </w:r>
      <w:r w:rsidRPr="00EC3A6E">
        <w:rPr>
          <w:sz w:val="24"/>
          <w:szCs w:val="24"/>
        </w:rPr>
        <w:t xml:space="preserve">, radi identifikacije predmetnih nekretnina, </w:t>
      </w:r>
      <w:r w:rsidR="006D7330" w:rsidRPr="00EC3A6E">
        <w:rPr>
          <w:sz w:val="24"/>
          <w:szCs w:val="24"/>
        </w:rPr>
        <w:t>Gustav Červar, Šibenskih vatrogasaca 15, 22 000</w:t>
      </w:r>
      <w:r w:rsidR="00EC3A6E">
        <w:rPr>
          <w:sz w:val="24"/>
          <w:szCs w:val="24"/>
        </w:rPr>
        <w:t xml:space="preserve"> Šibenik</w:t>
      </w:r>
      <w:r w:rsidRPr="00EC3A6E">
        <w:rPr>
          <w:sz w:val="24"/>
          <w:szCs w:val="24"/>
        </w:rPr>
        <w:t>, kao vještak  građevinske struke, radi procjene građevinskog zemljišta i građevins</w:t>
      </w:r>
      <w:r w:rsidR="00993AF1" w:rsidRPr="00EC3A6E">
        <w:rPr>
          <w:sz w:val="24"/>
          <w:szCs w:val="24"/>
        </w:rPr>
        <w:t>kih poboljšica</w:t>
      </w:r>
      <w:r w:rsidRPr="00EC3A6E">
        <w:rPr>
          <w:sz w:val="24"/>
          <w:szCs w:val="24"/>
        </w:rPr>
        <w:t xml:space="preserve"> i</w:t>
      </w:r>
      <w:r w:rsidR="0087285C" w:rsidRPr="00EC3A6E">
        <w:rPr>
          <w:sz w:val="24"/>
          <w:szCs w:val="24"/>
        </w:rPr>
        <w:t xml:space="preserve"> </w:t>
      </w:r>
      <w:r w:rsidRPr="00EC3A6E">
        <w:rPr>
          <w:sz w:val="24"/>
          <w:szCs w:val="24"/>
        </w:rPr>
        <w:t>Ank</w:t>
      </w:r>
      <w:r w:rsidR="0087285C" w:rsidRPr="00EC3A6E">
        <w:rPr>
          <w:sz w:val="24"/>
          <w:szCs w:val="24"/>
        </w:rPr>
        <w:t>a</w:t>
      </w:r>
      <w:r w:rsidRPr="00EC3A6E">
        <w:rPr>
          <w:sz w:val="24"/>
          <w:szCs w:val="24"/>
        </w:rPr>
        <w:t xml:space="preserve"> Verović, Rupe 2/h, 22 222 Skradin, kao vještak</w:t>
      </w:r>
      <w:r w:rsidR="0087285C" w:rsidRPr="00EC3A6E">
        <w:rPr>
          <w:sz w:val="24"/>
          <w:szCs w:val="24"/>
        </w:rPr>
        <w:t>inja</w:t>
      </w:r>
      <w:r w:rsidRPr="00EC3A6E">
        <w:rPr>
          <w:sz w:val="24"/>
          <w:szCs w:val="24"/>
        </w:rPr>
        <w:t xml:space="preserve"> poljoprivredne struke, radi procjene vrijednosti </w:t>
      </w:r>
      <w:r w:rsidR="0087285C" w:rsidRPr="00EC3A6E">
        <w:rPr>
          <w:sz w:val="24"/>
          <w:szCs w:val="24"/>
        </w:rPr>
        <w:t>p</w:t>
      </w:r>
      <w:r w:rsidRPr="00EC3A6E">
        <w:rPr>
          <w:sz w:val="24"/>
          <w:szCs w:val="24"/>
        </w:rPr>
        <w:t>oljoprivrednog zemljišta i poljoprivrednih poboljšica)</w:t>
      </w:r>
      <w:r w:rsidR="00C961CB" w:rsidRPr="00EC3A6E">
        <w:rPr>
          <w:sz w:val="24"/>
          <w:szCs w:val="24"/>
        </w:rPr>
        <w:t>, da u roku od 15 dana od dana izvršenog očevida izrade traženo vještvo – procjembeni elaborat</w:t>
      </w:r>
      <w:r w:rsidR="00402E5E" w:rsidRPr="00EC3A6E">
        <w:rPr>
          <w:sz w:val="24"/>
          <w:szCs w:val="24"/>
        </w:rPr>
        <w:t>, uz upozorenje</w:t>
      </w:r>
      <w:r w:rsidR="00C961CB" w:rsidRPr="00EC3A6E">
        <w:rPr>
          <w:sz w:val="24"/>
          <w:szCs w:val="24"/>
        </w:rPr>
        <w:t xml:space="preserve"> </w:t>
      </w:r>
      <w:r w:rsidR="00F47AC8" w:rsidRPr="00EC3A6E">
        <w:rPr>
          <w:sz w:val="24"/>
          <w:szCs w:val="24"/>
        </w:rPr>
        <w:t xml:space="preserve">da </w:t>
      </w:r>
      <w:r w:rsidR="00C961CB" w:rsidRPr="00EC3A6E">
        <w:rPr>
          <w:color w:val="000000"/>
          <w:sz w:val="24"/>
          <w:szCs w:val="24"/>
        </w:rPr>
        <w:t>a</w:t>
      </w:r>
      <w:r w:rsidR="00402E5E" w:rsidRPr="00EC3A6E">
        <w:rPr>
          <w:color w:val="000000"/>
          <w:sz w:val="24"/>
          <w:szCs w:val="24"/>
        </w:rPr>
        <w:t>ko</w:t>
      </w:r>
      <w:r w:rsidR="00C961CB" w:rsidRPr="00EC3A6E">
        <w:rPr>
          <w:color w:val="000000"/>
          <w:sz w:val="24"/>
          <w:szCs w:val="24"/>
        </w:rPr>
        <w:t xml:space="preserve"> bez opravdanog razloga u ostavljenom roku ne dostav</w:t>
      </w:r>
      <w:r w:rsidR="00402E5E" w:rsidRPr="00EC3A6E">
        <w:rPr>
          <w:color w:val="000000"/>
          <w:sz w:val="24"/>
          <w:szCs w:val="24"/>
        </w:rPr>
        <w:t>e</w:t>
      </w:r>
      <w:r w:rsidR="00C961CB" w:rsidRPr="00EC3A6E">
        <w:rPr>
          <w:color w:val="000000"/>
          <w:sz w:val="24"/>
          <w:szCs w:val="24"/>
        </w:rPr>
        <w:t xml:space="preserve"> nalaz i mišljenje u pisanom obliku, </w:t>
      </w:r>
      <w:r w:rsidR="00402E5E" w:rsidRPr="00EC3A6E">
        <w:rPr>
          <w:sz w:val="24"/>
          <w:szCs w:val="24"/>
        </w:rPr>
        <w:t>da</w:t>
      </w:r>
      <w:r w:rsidR="00402E5E" w:rsidRPr="00EC3A6E">
        <w:rPr>
          <w:color w:val="000000"/>
          <w:sz w:val="24"/>
          <w:szCs w:val="24"/>
        </w:rPr>
        <w:t xml:space="preserve"> ih </w:t>
      </w:r>
      <w:r w:rsidR="00C961CB" w:rsidRPr="00EC3A6E">
        <w:rPr>
          <w:color w:val="000000"/>
          <w:sz w:val="24"/>
          <w:szCs w:val="24"/>
        </w:rPr>
        <w:t xml:space="preserve">službena osoba može rješenjem novčano kazniti u iznosu do 50% prosječne godišnje bruto plaće ostvarene u Republici Hrvatskoj u prethodnoj godini i odrediti da snose troškove </w:t>
      </w:r>
      <w:r w:rsidR="00402E5E" w:rsidRPr="00EC3A6E">
        <w:rPr>
          <w:color w:val="000000"/>
          <w:sz w:val="24"/>
          <w:szCs w:val="24"/>
        </w:rPr>
        <w:t xml:space="preserve">prouzročene njihovim propustom (članak 67. </w:t>
      </w:r>
      <w:r w:rsidR="00402E5E" w:rsidRPr="00EC3A6E">
        <w:rPr>
          <w:sz w:val="24"/>
          <w:szCs w:val="24"/>
        </w:rPr>
        <w:t>Zakona o općem upravnom postupku („Narodne novine“, broj 47/09 – dalje: ZUP)</w:t>
      </w:r>
      <w:r w:rsidR="00993AF1" w:rsidRPr="00EC3A6E">
        <w:rPr>
          <w:sz w:val="24"/>
          <w:szCs w:val="24"/>
        </w:rPr>
        <w:t>)</w:t>
      </w:r>
      <w:r w:rsidR="00402E5E" w:rsidRPr="00EC3A6E">
        <w:rPr>
          <w:sz w:val="24"/>
          <w:szCs w:val="24"/>
        </w:rPr>
        <w:t>.</w:t>
      </w:r>
    </w:p>
    <w:p w14:paraId="43C54934" w14:textId="77777777" w:rsidR="00F27999" w:rsidRPr="00AC79B1" w:rsidRDefault="00F27999" w:rsidP="00402E5E">
      <w:pPr>
        <w:ind w:firstLine="708"/>
        <w:jc w:val="both"/>
        <w:rPr>
          <w:sz w:val="24"/>
          <w:szCs w:val="24"/>
        </w:rPr>
      </w:pPr>
    </w:p>
    <w:p w14:paraId="02963606" w14:textId="7B160CE8" w:rsidR="000D0F1C" w:rsidRPr="00AC79B1" w:rsidRDefault="000D0F1C" w:rsidP="00402E5E">
      <w:pPr>
        <w:ind w:firstLine="708"/>
        <w:jc w:val="both"/>
        <w:rPr>
          <w:color w:val="000000"/>
          <w:sz w:val="24"/>
          <w:szCs w:val="24"/>
        </w:rPr>
      </w:pPr>
      <w:r w:rsidRPr="00AC79B1">
        <w:rPr>
          <w:sz w:val="24"/>
          <w:szCs w:val="24"/>
        </w:rPr>
        <w:t xml:space="preserve">Člankom 162. </w:t>
      </w:r>
      <w:r w:rsidR="00BE272A">
        <w:rPr>
          <w:sz w:val="24"/>
          <w:szCs w:val="24"/>
        </w:rPr>
        <w:t>ZUP</w:t>
      </w:r>
      <w:r w:rsidR="004A0380">
        <w:rPr>
          <w:sz w:val="24"/>
          <w:szCs w:val="24"/>
        </w:rPr>
        <w:t>-a</w:t>
      </w:r>
      <w:r w:rsidR="00BE272A" w:rsidRPr="00AC79B1">
        <w:rPr>
          <w:sz w:val="24"/>
          <w:szCs w:val="24"/>
        </w:rPr>
        <w:t xml:space="preserve"> </w:t>
      </w:r>
      <w:r w:rsidRPr="00AC79B1">
        <w:rPr>
          <w:sz w:val="24"/>
          <w:szCs w:val="24"/>
        </w:rPr>
        <w:t xml:space="preserve">propisano je da </w:t>
      </w:r>
      <w:r w:rsidR="00961DF3" w:rsidRPr="00AC79B1">
        <w:rPr>
          <w:sz w:val="24"/>
          <w:szCs w:val="24"/>
        </w:rPr>
        <w:t>svjedoci, vještaci, prevoditelji, tumači i privremeni zastupnici imaju pravo na nagradu, odnosno naknadu stvarnih troškova nastalih u vezi s postupkom, kao i da protivna stranka u dvostranačkim ili višestranačkim upravnim stvarima ima pravo na naknadu putnih troškova i izgubljene zarade, ako je postupak okončan povoljno za tu stranku</w:t>
      </w:r>
      <w:r w:rsidR="003952E7" w:rsidRPr="00AC79B1">
        <w:rPr>
          <w:sz w:val="24"/>
          <w:szCs w:val="24"/>
        </w:rPr>
        <w:t xml:space="preserve">. </w:t>
      </w:r>
      <w:r w:rsidR="003952E7" w:rsidRPr="00AC79B1">
        <w:rPr>
          <w:color w:val="000000"/>
          <w:sz w:val="24"/>
          <w:szCs w:val="24"/>
        </w:rPr>
        <w:t>Službena osoba dužna je osobe koje imaju pravo na naknadu troškova na to upozoriti</w:t>
      </w:r>
      <w:r w:rsidRPr="00AC79B1">
        <w:rPr>
          <w:color w:val="000000"/>
          <w:sz w:val="24"/>
          <w:szCs w:val="24"/>
        </w:rPr>
        <w:t xml:space="preserve">, </w:t>
      </w:r>
      <w:r w:rsidR="005F13A4" w:rsidRPr="00AC79B1">
        <w:rPr>
          <w:sz w:val="24"/>
          <w:szCs w:val="24"/>
        </w:rPr>
        <w:t>vještaci, prevoditelji i  tumači</w:t>
      </w:r>
      <w:r w:rsidR="003952E7" w:rsidRPr="00AC79B1">
        <w:rPr>
          <w:color w:val="000000"/>
          <w:sz w:val="24"/>
          <w:szCs w:val="24"/>
        </w:rPr>
        <w:t xml:space="preserve"> </w:t>
      </w:r>
      <w:r w:rsidR="005F13A4" w:rsidRPr="00AC79B1">
        <w:rPr>
          <w:color w:val="000000"/>
          <w:sz w:val="24"/>
          <w:szCs w:val="24"/>
        </w:rPr>
        <w:t xml:space="preserve">dužni su </w:t>
      </w:r>
      <w:r w:rsidRPr="00AC79B1">
        <w:rPr>
          <w:color w:val="000000"/>
          <w:sz w:val="24"/>
          <w:szCs w:val="24"/>
        </w:rPr>
        <w:t>podnijeti zahtjev za naknadu troškova odnosno nagradu ili naknadu u roku od 30 dana od dana poduzimanja tražene radnje, s priloženim troškovnikom, u suprotnom  propuštanjem roka, gube to pravo.</w:t>
      </w:r>
      <w:r w:rsidR="005F13A4" w:rsidRPr="00AC79B1">
        <w:rPr>
          <w:color w:val="000000"/>
          <w:sz w:val="24"/>
          <w:szCs w:val="24"/>
        </w:rPr>
        <w:t xml:space="preserve"> O iznosu nagrade, odnosno naknade troškova odlučuje se rješenjem, u skladu s propisima, a ako takvih nema, prema stvarno nastalim i dokumentiranim troškovima.</w:t>
      </w:r>
    </w:p>
    <w:p w14:paraId="57A32765" w14:textId="77777777" w:rsidR="00F27999" w:rsidRDefault="000D0F1C" w:rsidP="000D0F1C">
      <w:pPr>
        <w:pStyle w:val="BodyText"/>
        <w:ind w:firstLine="720"/>
        <w:rPr>
          <w:sz w:val="24"/>
        </w:rPr>
      </w:pPr>
      <w:r w:rsidRPr="000D0F1C">
        <w:rPr>
          <w:sz w:val="24"/>
        </w:rPr>
        <w:t xml:space="preserve">Odredbom članka 65. ZUP-a propisano je da ukoliko za utvrđivanje i ocjenu određenih činjenica koje su bitne za rješavanje upravne stvari potrebno stručno znanje, a kojim službena osoba ne raspolaže, dokazi se izvode vještačenjem, koji se određuje zaključkom po službenoj dužnosti ili po prijedlogu stranke. </w:t>
      </w:r>
    </w:p>
    <w:p w14:paraId="292B35C5" w14:textId="77777777" w:rsidR="000D0F1C" w:rsidRDefault="000D0F1C" w:rsidP="000D0F1C">
      <w:pPr>
        <w:pStyle w:val="BodyText"/>
        <w:ind w:firstLine="720"/>
        <w:rPr>
          <w:sz w:val="24"/>
        </w:rPr>
      </w:pPr>
      <w:r w:rsidRPr="000D0F1C">
        <w:rPr>
          <w:sz w:val="24"/>
        </w:rPr>
        <w:t xml:space="preserve">Očevid </w:t>
      </w:r>
      <w:r w:rsidR="00496701">
        <w:rPr>
          <w:sz w:val="24"/>
        </w:rPr>
        <w:t xml:space="preserve">se </w:t>
      </w:r>
      <w:r w:rsidRPr="000D0F1C">
        <w:rPr>
          <w:sz w:val="24"/>
        </w:rPr>
        <w:t>vrši kad je za utvrđivanje neke činjenice ili za razjašnjenje bitnih okolnosti potrebno neposredno opažanje službene osobe koja vodi postupak, te se isti određuje zaključkom po službenoj dužnosti ili prijedlogu stranke (članak 68. ZUP-a), a vlasnik, odnosno posjednik stvari na kojima</w:t>
      </w:r>
      <w:r w:rsidR="00346675">
        <w:rPr>
          <w:sz w:val="24"/>
        </w:rPr>
        <w:t xml:space="preserve"> je potrebno obaviti očevid dužan je </w:t>
      </w:r>
      <w:r w:rsidRPr="000D0F1C">
        <w:rPr>
          <w:sz w:val="24"/>
        </w:rPr>
        <w:lastRenderedPageBreak/>
        <w:t>dopustiti da se očevid provede, u suprotnom primjeniti će se odredbe o novčanom kažnjavanju i/ ili pomoć policije na temelju članka 69. ZUP-a.</w:t>
      </w:r>
    </w:p>
    <w:p w14:paraId="79BA9C82" w14:textId="77777777" w:rsidR="00F27999" w:rsidRPr="000D0F1C" w:rsidRDefault="00F27999" w:rsidP="000D0F1C">
      <w:pPr>
        <w:pStyle w:val="BodyText"/>
        <w:ind w:firstLine="720"/>
        <w:rPr>
          <w:sz w:val="24"/>
        </w:rPr>
      </w:pPr>
    </w:p>
    <w:p w14:paraId="07130E2F" w14:textId="77777777" w:rsidR="008E160D" w:rsidRPr="000D0F1C" w:rsidRDefault="000D0F1C" w:rsidP="000D0F1C">
      <w:pPr>
        <w:pStyle w:val="BodyText"/>
        <w:rPr>
          <w:color w:val="231F20"/>
          <w:sz w:val="24"/>
        </w:rPr>
      </w:pPr>
      <w:r w:rsidRPr="000D0F1C">
        <w:rPr>
          <w:sz w:val="24"/>
        </w:rPr>
        <w:tab/>
      </w:r>
      <w:r w:rsidRPr="000D0F1C">
        <w:rPr>
          <w:color w:val="231F20"/>
          <w:sz w:val="24"/>
        </w:rPr>
        <w:t>Č</w:t>
      </w:r>
      <w:r w:rsidR="008E160D" w:rsidRPr="000D0F1C">
        <w:rPr>
          <w:color w:val="231F20"/>
          <w:sz w:val="24"/>
        </w:rPr>
        <w:t xml:space="preserve">lankom 27. stavkom 5. </w:t>
      </w:r>
      <w:r w:rsidR="008E160D" w:rsidRPr="000D0F1C">
        <w:rPr>
          <w:sz w:val="24"/>
        </w:rPr>
        <w:t>Zakona o izvlaštenju i određivanju naknade propisano da će n</w:t>
      </w:r>
      <w:r w:rsidR="008E160D" w:rsidRPr="000D0F1C">
        <w:rPr>
          <w:color w:val="231F20"/>
          <w:sz w:val="24"/>
        </w:rPr>
        <w:t xml:space="preserve">adležno tijelo dostavit korisniku izvlaštenja i vlasniku odnosno posjedniku nekretnine procjembeni elaborat iz članka 25. stavka 2. </w:t>
      </w:r>
      <w:r w:rsidR="00496701" w:rsidRPr="000D0F1C">
        <w:rPr>
          <w:sz w:val="24"/>
        </w:rPr>
        <w:t>o izvlaštenju i određivanju naknade</w:t>
      </w:r>
      <w:r w:rsidR="00496701" w:rsidRPr="000D0F1C">
        <w:rPr>
          <w:color w:val="231F20"/>
          <w:sz w:val="24"/>
        </w:rPr>
        <w:t xml:space="preserve"> </w:t>
      </w:r>
      <w:r w:rsidR="008E160D" w:rsidRPr="000D0F1C">
        <w:rPr>
          <w:color w:val="231F20"/>
          <w:sz w:val="24"/>
        </w:rPr>
        <w:t>radi obavijesti</w:t>
      </w:r>
      <w:r w:rsidR="008E160D" w:rsidRPr="000D0F1C">
        <w:rPr>
          <w:color w:val="000000"/>
          <w:sz w:val="24"/>
        </w:rPr>
        <w:t xml:space="preserve">, </w:t>
      </w:r>
      <w:r w:rsidR="00496701">
        <w:rPr>
          <w:color w:val="000000"/>
          <w:sz w:val="24"/>
        </w:rPr>
        <w:t xml:space="preserve">radi čega je </w:t>
      </w:r>
      <w:r w:rsidR="008E160D" w:rsidRPr="000D0F1C">
        <w:rPr>
          <w:color w:val="000000"/>
          <w:sz w:val="24"/>
        </w:rPr>
        <w:t>potrebno da se ovom Upravnom tijelu dostavi</w:t>
      </w:r>
      <w:r w:rsidR="00BE30A2" w:rsidRPr="000D0F1C">
        <w:rPr>
          <w:color w:val="000000"/>
          <w:sz w:val="24"/>
        </w:rPr>
        <w:t xml:space="preserve"> za svaku nekretninu pojedni</w:t>
      </w:r>
      <w:r w:rsidR="005345E4" w:rsidRPr="000D0F1C">
        <w:rPr>
          <w:color w:val="000000"/>
          <w:sz w:val="24"/>
        </w:rPr>
        <w:t>načno onoliko primjeraka procjem</w:t>
      </w:r>
      <w:r w:rsidR="00BE30A2" w:rsidRPr="000D0F1C">
        <w:rPr>
          <w:color w:val="000000"/>
          <w:sz w:val="24"/>
        </w:rPr>
        <w:t>benog elaborata koliko je za svaku nekretninu upisanih vlasnika i posjednika</w:t>
      </w:r>
      <w:r w:rsidR="008E160D" w:rsidRPr="000D0F1C">
        <w:rPr>
          <w:color w:val="000000"/>
          <w:sz w:val="24"/>
        </w:rPr>
        <w:t>, te po još jedan</w:t>
      </w:r>
      <w:r w:rsidR="00BE30A2" w:rsidRPr="000D0F1C">
        <w:rPr>
          <w:color w:val="000000"/>
          <w:sz w:val="24"/>
        </w:rPr>
        <w:t xml:space="preserve"> primjerak </w:t>
      </w:r>
      <w:r w:rsidR="00496701">
        <w:rPr>
          <w:color w:val="000000"/>
          <w:sz w:val="24"/>
        </w:rPr>
        <w:t xml:space="preserve">procjembenog </w:t>
      </w:r>
      <w:r w:rsidR="00BE30A2" w:rsidRPr="000D0F1C">
        <w:rPr>
          <w:color w:val="000000"/>
          <w:sz w:val="24"/>
        </w:rPr>
        <w:t>elaborata</w:t>
      </w:r>
      <w:r w:rsidR="008E160D" w:rsidRPr="000D0F1C">
        <w:rPr>
          <w:color w:val="000000"/>
          <w:sz w:val="24"/>
        </w:rPr>
        <w:t xml:space="preserve"> za </w:t>
      </w:r>
      <w:r w:rsidR="008E160D" w:rsidRPr="000D0F1C">
        <w:rPr>
          <w:color w:val="231F20"/>
          <w:sz w:val="24"/>
        </w:rPr>
        <w:t>korisnika izvlaštenja i jedan za ovo Upravno tijelo.</w:t>
      </w:r>
    </w:p>
    <w:p w14:paraId="0113C45F" w14:textId="4029EDE9" w:rsidR="00104B74" w:rsidRPr="00F16B88" w:rsidRDefault="00104B74" w:rsidP="008E38A9">
      <w:pPr>
        <w:spacing w:beforeLines="40" w:before="96" w:afterLines="40" w:after="96"/>
        <w:ind w:firstLine="720"/>
        <w:jc w:val="both"/>
        <w:rPr>
          <w:sz w:val="24"/>
          <w:szCs w:val="24"/>
        </w:rPr>
      </w:pPr>
      <w:r w:rsidRPr="00F16B88">
        <w:rPr>
          <w:sz w:val="24"/>
          <w:szCs w:val="24"/>
        </w:rPr>
        <w:t xml:space="preserve">Sukladno članku 95. </w:t>
      </w:r>
      <w:r w:rsidR="00816D3B" w:rsidRPr="00F16B88">
        <w:rPr>
          <w:sz w:val="24"/>
          <w:szCs w:val="24"/>
        </w:rPr>
        <w:t>ZUP-a</w:t>
      </w:r>
      <w:r w:rsidR="00F16B88" w:rsidRPr="00F16B88">
        <w:rPr>
          <w:sz w:val="24"/>
          <w:szCs w:val="24"/>
        </w:rPr>
        <w:t xml:space="preserve"> (kojim je u stavku 1. propisano da se d</w:t>
      </w:r>
      <w:r w:rsidR="00F16B88" w:rsidRPr="00F16B88">
        <w:rPr>
          <w:color w:val="000000"/>
          <w:sz w:val="24"/>
          <w:szCs w:val="24"/>
        </w:rPr>
        <w:t>ostava javnom objavom obavlja kad je to propisano ili su drugi oblici dostave nemogući ili neprikladni</w:t>
      </w:r>
      <w:r w:rsidR="00F16B88" w:rsidRPr="00F16B88">
        <w:rPr>
          <w:color w:val="000000"/>
          <w:sz w:val="24"/>
          <w:szCs w:val="24"/>
        </w:rPr>
        <w:t>)</w:t>
      </w:r>
      <w:r w:rsidRPr="00F16B88">
        <w:rPr>
          <w:sz w:val="24"/>
          <w:szCs w:val="24"/>
        </w:rPr>
        <w:t xml:space="preserve">, ovaj zaključak objaviti će se </w:t>
      </w:r>
      <w:r w:rsidR="006B0473">
        <w:rPr>
          <w:sz w:val="24"/>
          <w:szCs w:val="24"/>
        </w:rPr>
        <w:t xml:space="preserve">na </w:t>
      </w:r>
      <w:r w:rsidRPr="00F16B88">
        <w:rPr>
          <w:sz w:val="24"/>
          <w:szCs w:val="24"/>
        </w:rPr>
        <w:t xml:space="preserve">oglasnoj ploči ovog Upravnog tijela, </w:t>
      </w:r>
      <w:r w:rsidR="00326B4E" w:rsidRPr="00F16B88">
        <w:rPr>
          <w:sz w:val="24"/>
          <w:szCs w:val="24"/>
        </w:rPr>
        <w:t>i</w:t>
      </w:r>
      <w:r w:rsidR="00326B4E" w:rsidRPr="00F16B88">
        <w:rPr>
          <w:color w:val="000000"/>
          <w:sz w:val="24"/>
          <w:szCs w:val="24"/>
        </w:rPr>
        <w:t xml:space="preserve">nternetskoj stranici Šibensko-kninske županije, </w:t>
      </w:r>
      <w:r w:rsidRPr="00F16B88">
        <w:rPr>
          <w:sz w:val="24"/>
          <w:szCs w:val="24"/>
        </w:rPr>
        <w:t>a zemljišnoknjižnim vlasnicima i posjednicima poznatih adresa ovaj zaključak dostaviti će se putem pošte.</w:t>
      </w:r>
    </w:p>
    <w:p w14:paraId="6E6112D4" w14:textId="77777777" w:rsidR="00326B4E" w:rsidRDefault="00326B4E" w:rsidP="00104B74">
      <w:pPr>
        <w:ind w:firstLine="720"/>
        <w:jc w:val="both"/>
        <w:rPr>
          <w:color w:val="231F20"/>
          <w:sz w:val="24"/>
          <w:szCs w:val="24"/>
        </w:rPr>
      </w:pPr>
    </w:p>
    <w:p w14:paraId="1D1C3034" w14:textId="77777777" w:rsidR="00104B74" w:rsidRPr="000D0F1C" w:rsidRDefault="00104B74" w:rsidP="00104B74">
      <w:pPr>
        <w:ind w:firstLine="720"/>
        <w:jc w:val="both"/>
        <w:rPr>
          <w:sz w:val="24"/>
          <w:szCs w:val="24"/>
        </w:rPr>
      </w:pPr>
      <w:r w:rsidRPr="000D0F1C">
        <w:rPr>
          <w:color w:val="231F20"/>
          <w:sz w:val="24"/>
          <w:szCs w:val="24"/>
        </w:rPr>
        <w:t>Troškove izrade procjembenog elaborata snosi korisnik izvlaštenja</w:t>
      </w:r>
      <w:r w:rsidRPr="000D0F1C">
        <w:rPr>
          <w:sz w:val="24"/>
          <w:szCs w:val="24"/>
        </w:rPr>
        <w:t xml:space="preserve"> sukladno članku. 27. stavku 4. Zakona o izvlaštenju i određivanju naknade.</w:t>
      </w:r>
    </w:p>
    <w:p w14:paraId="5D71EA2B" w14:textId="77777777" w:rsidR="0070169C" w:rsidRDefault="0070169C" w:rsidP="00993AF1">
      <w:pPr>
        <w:ind w:firstLine="720"/>
        <w:jc w:val="both"/>
        <w:rPr>
          <w:sz w:val="24"/>
          <w:szCs w:val="24"/>
        </w:rPr>
      </w:pPr>
    </w:p>
    <w:p w14:paraId="2C35C0C4" w14:textId="712401FC" w:rsidR="006A5345" w:rsidRPr="006A5345" w:rsidRDefault="006A5345" w:rsidP="006A5345">
      <w:pPr>
        <w:spacing w:beforeLines="40" w:before="96" w:afterLines="40" w:after="96"/>
        <w:ind w:firstLine="720"/>
        <w:jc w:val="both"/>
        <w:rPr>
          <w:color w:val="000000"/>
          <w:sz w:val="24"/>
          <w:szCs w:val="24"/>
        </w:rPr>
      </w:pPr>
      <w:r w:rsidRPr="006A5345">
        <w:rPr>
          <w:color w:val="000000"/>
          <w:sz w:val="24"/>
          <w:szCs w:val="24"/>
        </w:rPr>
        <w:t>Člankom 77. ZUP-a propisano je da se z</w:t>
      </w:r>
      <w:r w:rsidRPr="006A5345">
        <w:rPr>
          <w:color w:val="000000"/>
          <w:sz w:val="24"/>
          <w:szCs w:val="24"/>
        </w:rPr>
        <w:t xml:space="preserve">aključkom odlučuje o postupovnim pitanjima ako </w:t>
      </w:r>
      <w:r w:rsidRPr="006A5345">
        <w:rPr>
          <w:color w:val="000000"/>
          <w:sz w:val="24"/>
          <w:szCs w:val="24"/>
        </w:rPr>
        <w:t>ZUP-om</w:t>
      </w:r>
      <w:r w:rsidRPr="006A5345">
        <w:rPr>
          <w:color w:val="000000"/>
          <w:sz w:val="24"/>
          <w:szCs w:val="24"/>
        </w:rPr>
        <w:t xml:space="preserve"> nije propisano donošenje rješenja</w:t>
      </w:r>
      <w:r w:rsidRPr="006A5345">
        <w:rPr>
          <w:color w:val="000000"/>
          <w:sz w:val="24"/>
          <w:szCs w:val="24"/>
        </w:rPr>
        <w:t xml:space="preserve"> (stavak 1</w:t>
      </w:r>
      <w:r w:rsidR="006B0473">
        <w:rPr>
          <w:color w:val="000000"/>
          <w:sz w:val="24"/>
          <w:szCs w:val="24"/>
        </w:rPr>
        <w:t>.</w:t>
      </w:r>
      <w:r w:rsidRPr="006A5345">
        <w:rPr>
          <w:color w:val="000000"/>
          <w:sz w:val="24"/>
          <w:szCs w:val="24"/>
        </w:rPr>
        <w:t xml:space="preserve">), da ga </w:t>
      </w:r>
      <w:r w:rsidRPr="006A5345">
        <w:rPr>
          <w:color w:val="000000"/>
          <w:sz w:val="24"/>
          <w:szCs w:val="24"/>
        </w:rPr>
        <w:t>donosi službena osoba koja obavlja radnju u postupku pri kojoj se postavilo pitanje koje je predmet zaključka</w:t>
      </w:r>
      <w:r w:rsidRPr="006A5345">
        <w:rPr>
          <w:color w:val="000000"/>
          <w:sz w:val="24"/>
          <w:szCs w:val="24"/>
        </w:rPr>
        <w:t xml:space="preserve"> (stavak 2</w:t>
      </w:r>
      <w:r w:rsidR="006B0473">
        <w:rPr>
          <w:color w:val="000000"/>
          <w:sz w:val="24"/>
          <w:szCs w:val="24"/>
        </w:rPr>
        <w:t>.</w:t>
      </w:r>
      <w:r w:rsidRPr="006A5345">
        <w:rPr>
          <w:color w:val="000000"/>
          <w:sz w:val="24"/>
          <w:szCs w:val="24"/>
        </w:rPr>
        <w:t>), k</w:t>
      </w:r>
      <w:r w:rsidRPr="006A5345">
        <w:rPr>
          <w:color w:val="000000"/>
          <w:sz w:val="24"/>
          <w:szCs w:val="24"/>
        </w:rPr>
        <w:t>ad se nalaže izvršenje neke radnje, zaključkom će se odrediti rok u kojem se ta radnja treba obaviti</w:t>
      </w:r>
      <w:r w:rsidRPr="006A5345">
        <w:rPr>
          <w:color w:val="000000"/>
          <w:sz w:val="24"/>
          <w:szCs w:val="24"/>
        </w:rPr>
        <w:t xml:space="preserve"> (stavak 3</w:t>
      </w:r>
      <w:r w:rsidR="006B0473">
        <w:rPr>
          <w:color w:val="000000"/>
          <w:sz w:val="24"/>
          <w:szCs w:val="24"/>
        </w:rPr>
        <w:t>.</w:t>
      </w:r>
      <w:r w:rsidRPr="006A5345">
        <w:rPr>
          <w:color w:val="000000"/>
          <w:sz w:val="24"/>
          <w:szCs w:val="24"/>
        </w:rPr>
        <w:t xml:space="preserve">), </w:t>
      </w:r>
      <w:r w:rsidRPr="006A5345">
        <w:rPr>
          <w:color w:val="000000"/>
          <w:sz w:val="24"/>
          <w:szCs w:val="24"/>
        </w:rPr>
        <w:t>te</w:t>
      </w:r>
      <w:r w:rsidRPr="006A5345">
        <w:rPr>
          <w:color w:val="000000"/>
          <w:sz w:val="24"/>
          <w:szCs w:val="24"/>
        </w:rPr>
        <w:t xml:space="preserve"> da se p</w:t>
      </w:r>
      <w:r w:rsidRPr="006A5345">
        <w:rPr>
          <w:color w:val="000000"/>
          <w:sz w:val="24"/>
          <w:szCs w:val="24"/>
        </w:rPr>
        <w:t>rotiv zaključka ne može se izjaviti žalba</w:t>
      </w:r>
      <w:r w:rsidRPr="006A5345">
        <w:rPr>
          <w:color w:val="000000"/>
          <w:sz w:val="24"/>
          <w:szCs w:val="24"/>
        </w:rPr>
        <w:t xml:space="preserve"> i da se z</w:t>
      </w:r>
      <w:r w:rsidRPr="006A5345">
        <w:rPr>
          <w:color w:val="000000"/>
          <w:sz w:val="24"/>
          <w:szCs w:val="24"/>
        </w:rPr>
        <w:t>aključak može pobijati žalbom protiv rješenja kojim se rješava o upravnoj stvari</w:t>
      </w:r>
      <w:r w:rsidRPr="006A5345">
        <w:rPr>
          <w:color w:val="000000"/>
          <w:sz w:val="24"/>
          <w:szCs w:val="24"/>
        </w:rPr>
        <w:t xml:space="preserve"> (stavak 5</w:t>
      </w:r>
      <w:r w:rsidR="006B0473">
        <w:rPr>
          <w:color w:val="000000"/>
          <w:sz w:val="24"/>
          <w:szCs w:val="24"/>
        </w:rPr>
        <w:t>.</w:t>
      </w:r>
      <w:r w:rsidRPr="006A5345">
        <w:rPr>
          <w:color w:val="000000"/>
          <w:sz w:val="24"/>
          <w:szCs w:val="24"/>
        </w:rPr>
        <w:t>)</w:t>
      </w:r>
      <w:r w:rsidRPr="006A5345">
        <w:rPr>
          <w:color w:val="000000"/>
          <w:sz w:val="24"/>
          <w:szCs w:val="24"/>
        </w:rPr>
        <w:t>.</w:t>
      </w:r>
    </w:p>
    <w:p w14:paraId="7631650F" w14:textId="1C58716A" w:rsidR="00993AF1" w:rsidRPr="00222B2D" w:rsidRDefault="00993AF1" w:rsidP="00993AF1">
      <w:pPr>
        <w:ind w:firstLine="720"/>
        <w:jc w:val="both"/>
        <w:rPr>
          <w:sz w:val="24"/>
          <w:szCs w:val="24"/>
        </w:rPr>
      </w:pPr>
      <w:r w:rsidRPr="00222B2D">
        <w:rPr>
          <w:sz w:val="24"/>
          <w:szCs w:val="24"/>
        </w:rPr>
        <w:t xml:space="preserve">Slijedom navedenog, kako se u ovom upravnom postupku ukazuje potreba za očevidom na licu mjesta </w:t>
      </w:r>
      <w:r w:rsidRPr="000D0F1C">
        <w:rPr>
          <w:sz w:val="24"/>
          <w:szCs w:val="24"/>
        </w:rPr>
        <w:t xml:space="preserve">radi identifikacije </w:t>
      </w:r>
      <w:r>
        <w:rPr>
          <w:sz w:val="24"/>
          <w:szCs w:val="24"/>
        </w:rPr>
        <w:t xml:space="preserve">predmetnih  nekretnina, </w:t>
      </w:r>
      <w:r w:rsidRPr="00222B2D">
        <w:rPr>
          <w:sz w:val="24"/>
          <w:szCs w:val="24"/>
        </w:rPr>
        <w:t>uz izvođenje dokaza vještačenjem radi procjene tržišne vrijednosti predmetnih nekretnina</w:t>
      </w:r>
      <w:r w:rsidR="008E38A9" w:rsidRPr="00222B2D">
        <w:rPr>
          <w:sz w:val="24"/>
          <w:szCs w:val="24"/>
        </w:rPr>
        <w:t xml:space="preserve"> vršenjem </w:t>
      </w:r>
      <w:r w:rsidR="008E38A9">
        <w:rPr>
          <w:sz w:val="24"/>
          <w:szCs w:val="24"/>
        </w:rPr>
        <w:t xml:space="preserve">tržišne </w:t>
      </w:r>
      <w:r w:rsidR="008E38A9" w:rsidRPr="00222B2D">
        <w:rPr>
          <w:sz w:val="24"/>
          <w:szCs w:val="24"/>
        </w:rPr>
        <w:t xml:space="preserve">procjene </w:t>
      </w:r>
      <w:r w:rsidR="008E38A9">
        <w:rPr>
          <w:sz w:val="24"/>
          <w:szCs w:val="24"/>
        </w:rPr>
        <w:t xml:space="preserve">vrijednosti </w:t>
      </w:r>
      <w:r w:rsidR="008E38A9">
        <w:rPr>
          <w:sz w:val="24"/>
          <w:szCs w:val="24"/>
        </w:rPr>
        <w:t xml:space="preserve">građevinskog odnosno </w:t>
      </w:r>
      <w:r w:rsidR="008E38A9" w:rsidRPr="00222B2D">
        <w:rPr>
          <w:sz w:val="24"/>
          <w:szCs w:val="24"/>
        </w:rPr>
        <w:t xml:space="preserve">poljoprivrednog zemljišta, kao i </w:t>
      </w:r>
      <w:r w:rsidR="008E38A9">
        <w:rPr>
          <w:sz w:val="24"/>
          <w:szCs w:val="24"/>
        </w:rPr>
        <w:t xml:space="preserve">tržišne </w:t>
      </w:r>
      <w:r w:rsidR="008E38A9" w:rsidRPr="00222B2D">
        <w:rPr>
          <w:sz w:val="24"/>
          <w:szCs w:val="24"/>
        </w:rPr>
        <w:t xml:space="preserve">procjene vrijednosti </w:t>
      </w:r>
      <w:r w:rsidR="008E38A9">
        <w:rPr>
          <w:sz w:val="24"/>
          <w:szCs w:val="24"/>
        </w:rPr>
        <w:t xml:space="preserve">građevinskih odnosno </w:t>
      </w:r>
      <w:r w:rsidR="008E38A9">
        <w:rPr>
          <w:sz w:val="24"/>
          <w:szCs w:val="24"/>
        </w:rPr>
        <w:t xml:space="preserve">poljoprivrednih </w:t>
      </w:r>
      <w:r w:rsidR="008E38A9">
        <w:rPr>
          <w:sz w:val="24"/>
          <w:szCs w:val="24"/>
        </w:rPr>
        <w:t>poboljšica</w:t>
      </w:r>
      <w:r w:rsidR="008E38A9">
        <w:rPr>
          <w:sz w:val="24"/>
          <w:szCs w:val="24"/>
        </w:rPr>
        <w:t xml:space="preserve"> </w:t>
      </w:r>
      <w:r w:rsidR="008E38A9" w:rsidRPr="00222B2D">
        <w:rPr>
          <w:sz w:val="24"/>
          <w:szCs w:val="24"/>
        </w:rPr>
        <w:t xml:space="preserve">u pojasu </w:t>
      </w:r>
      <w:r w:rsidR="008E38A9">
        <w:rPr>
          <w:sz w:val="24"/>
          <w:szCs w:val="24"/>
        </w:rPr>
        <w:t>izvlaštenja</w:t>
      </w:r>
      <w:r w:rsidRPr="00222B2D">
        <w:rPr>
          <w:sz w:val="24"/>
          <w:szCs w:val="24"/>
        </w:rPr>
        <w:t xml:space="preserve">, </w:t>
      </w:r>
      <w:r w:rsidR="007C0770">
        <w:rPr>
          <w:sz w:val="24"/>
          <w:szCs w:val="24"/>
        </w:rPr>
        <w:t xml:space="preserve">a sve </w:t>
      </w:r>
      <w:r w:rsidR="008E38A9">
        <w:rPr>
          <w:sz w:val="24"/>
          <w:szCs w:val="24"/>
        </w:rPr>
        <w:t xml:space="preserve">za potrebe </w:t>
      </w:r>
      <w:r w:rsidR="007C0770">
        <w:rPr>
          <w:sz w:val="24"/>
          <w:szCs w:val="24"/>
        </w:rPr>
        <w:t xml:space="preserve">kasnijeg </w:t>
      </w:r>
      <w:r w:rsidR="008E38A9">
        <w:rPr>
          <w:sz w:val="24"/>
          <w:szCs w:val="24"/>
        </w:rPr>
        <w:t>pokretanja postupka potpunog izvlaštenja</w:t>
      </w:r>
      <w:r w:rsidRPr="00222B2D">
        <w:rPr>
          <w:sz w:val="24"/>
          <w:szCs w:val="24"/>
        </w:rPr>
        <w:t xml:space="preserve">, jer takvim stručnim znanjem službena osoba koja vodi postupak ne raspolaže, riješeno je kao u izreci ovoga zaključka.  </w:t>
      </w:r>
    </w:p>
    <w:p w14:paraId="5FFEF0CD" w14:textId="77777777" w:rsidR="00F27999" w:rsidRPr="000D0F1C" w:rsidRDefault="00F27999" w:rsidP="00133A1F">
      <w:pPr>
        <w:ind w:firstLine="720"/>
        <w:jc w:val="both"/>
        <w:rPr>
          <w:sz w:val="24"/>
          <w:szCs w:val="24"/>
        </w:rPr>
      </w:pPr>
    </w:p>
    <w:p w14:paraId="5268C828" w14:textId="77777777" w:rsidR="00721C17" w:rsidRPr="000D0F1C" w:rsidRDefault="00721C17" w:rsidP="00721C17">
      <w:pPr>
        <w:ind w:firstLine="720"/>
        <w:rPr>
          <w:b/>
          <w:sz w:val="24"/>
          <w:szCs w:val="24"/>
        </w:rPr>
      </w:pPr>
    </w:p>
    <w:p w14:paraId="18D37EA6" w14:textId="77777777" w:rsidR="00D13AB4" w:rsidRPr="000D0F1C" w:rsidRDefault="00D13AB4" w:rsidP="00D13AB4">
      <w:pPr>
        <w:jc w:val="both"/>
        <w:rPr>
          <w:b/>
          <w:sz w:val="24"/>
          <w:szCs w:val="24"/>
          <w:lang w:val="de-DE"/>
        </w:rPr>
      </w:pPr>
      <w:r w:rsidRPr="000D0F1C">
        <w:rPr>
          <w:b/>
          <w:sz w:val="24"/>
          <w:szCs w:val="24"/>
          <w:lang w:val="de-DE"/>
        </w:rPr>
        <w:t>UPUTA O PRAVNOM LIJEKU:</w:t>
      </w:r>
    </w:p>
    <w:p w14:paraId="04AE7129" w14:textId="77777777" w:rsidR="00D13AB4" w:rsidRPr="000D0F1C" w:rsidRDefault="00D13AB4" w:rsidP="00D13AB4">
      <w:pPr>
        <w:ind w:firstLine="708"/>
        <w:jc w:val="both"/>
        <w:rPr>
          <w:b/>
          <w:sz w:val="24"/>
          <w:szCs w:val="24"/>
          <w:lang w:val="de-DE"/>
        </w:rPr>
      </w:pPr>
      <w:r w:rsidRPr="000D0F1C">
        <w:rPr>
          <w:color w:val="000000"/>
          <w:sz w:val="24"/>
          <w:szCs w:val="24"/>
        </w:rPr>
        <w:t xml:space="preserve">Protiv  ovog  zaključka ne može se izjaviti žalba. Zaključak se može pobijati žalbom protiv rješenja kojim se rješava o upravnoj stvari (članak 77. stavak 5. </w:t>
      </w:r>
      <w:r w:rsidRPr="000D0F1C">
        <w:rPr>
          <w:sz w:val="24"/>
          <w:szCs w:val="24"/>
        </w:rPr>
        <w:t>Zakona o općem  upravnom  postupku).</w:t>
      </w:r>
    </w:p>
    <w:p w14:paraId="3337F6FB" w14:textId="77777777" w:rsidR="00D13AB4" w:rsidRPr="000D0F1C" w:rsidRDefault="00D13AB4" w:rsidP="00D13AB4">
      <w:pPr>
        <w:jc w:val="both"/>
        <w:rPr>
          <w:sz w:val="24"/>
          <w:szCs w:val="24"/>
        </w:rPr>
      </w:pPr>
      <w:r w:rsidRPr="000D0F1C">
        <w:rPr>
          <w:sz w:val="24"/>
          <w:szCs w:val="24"/>
        </w:rPr>
        <w:t xml:space="preserve">                                                                                                               </w:t>
      </w:r>
    </w:p>
    <w:p w14:paraId="050AC0CC" w14:textId="77777777" w:rsidR="00D13AB4" w:rsidRPr="000D0F1C" w:rsidRDefault="00D13AB4" w:rsidP="00D13AB4">
      <w:pPr>
        <w:jc w:val="center"/>
        <w:rPr>
          <w:sz w:val="24"/>
          <w:szCs w:val="24"/>
        </w:rPr>
      </w:pPr>
      <w:r w:rsidRPr="000D0F1C">
        <w:rPr>
          <w:sz w:val="24"/>
          <w:szCs w:val="24"/>
        </w:rPr>
        <w:t xml:space="preserve">                    </w:t>
      </w:r>
    </w:p>
    <w:p w14:paraId="0892FBC6" w14:textId="77777777" w:rsidR="00F27999" w:rsidRDefault="00F27999" w:rsidP="00D13AB4">
      <w:pPr>
        <w:ind w:left="3540" w:firstLine="708"/>
        <w:jc w:val="center"/>
        <w:rPr>
          <w:b/>
          <w:sz w:val="24"/>
          <w:szCs w:val="24"/>
        </w:rPr>
      </w:pPr>
    </w:p>
    <w:p w14:paraId="09D18E1C" w14:textId="77777777" w:rsidR="00D13AB4" w:rsidRPr="000D0F1C" w:rsidRDefault="00D13AB4" w:rsidP="00D13AB4">
      <w:pPr>
        <w:ind w:left="3540" w:firstLine="708"/>
        <w:jc w:val="center"/>
        <w:rPr>
          <w:b/>
          <w:sz w:val="24"/>
          <w:szCs w:val="24"/>
        </w:rPr>
      </w:pPr>
      <w:r w:rsidRPr="000D0F1C">
        <w:rPr>
          <w:b/>
          <w:sz w:val="24"/>
          <w:szCs w:val="24"/>
        </w:rPr>
        <w:t xml:space="preserve"> VIŠI SAVJETNIK</w:t>
      </w:r>
    </w:p>
    <w:p w14:paraId="47457DF8" w14:textId="77777777" w:rsidR="00D13AB4" w:rsidRPr="000D0F1C" w:rsidRDefault="00A0167D" w:rsidP="00A0167D">
      <w:pPr>
        <w:rPr>
          <w:b/>
          <w:sz w:val="24"/>
          <w:szCs w:val="24"/>
        </w:rPr>
      </w:pPr>
      <w:r w:rsidRPr="000D0F1C">
        <w:rPr>
          <w:b/>
          <w:sz w:val="24"/>
          <w:szCs w:val="24"/>
        </w:rPr>
        <w:t xml:space="preserve">                                                                     </w:t>
      </w:r>
      <w:r w:rsidR="00D13AB4" w:rsidRPr="000D0F1C">
        <w:rPr>
          <w:b/>
          <w:sz w:val="24"/>
          <w:szCs w:val="24"/>
        </w:rPr>
        <w:t>ZA IMOVINSKO-PRAVNE POSLOVE</w:t>
      </w:r>
    </w:p>
    <w:p w14:paraId="4FFE7CF7" w14:textId="77777777" w:rsidR="00D13AB4" w:rsidRPr="000D0F1C" w:rsidRDefault="00A0167D" w:rsidP="00A0167D">
      <w:pPr>
        <w:ind w:left="4248" w:firstLine="708"/>
        <w:rPr>
          <w:b/>
          <w:sz w:val="24"/>
          <w:szCs w:val="24"/>
        </w:rPr>
      </w:pPr>
      <w:r w:rsidRPr="000D0F1C">
        <w:rPr>
          <w:b/>
          <w:sz w:val="24"/>
          <w:szCs w:val="24"/>
        </w:rPr>
        <w:t xml:space="preserve"> </w:t>
      </w:r>
      <w:r w:rsidR="00D13AB4" w:rsidRPr="000D0F1C">
        <w:rPr>
          <w:b/>
          <w:sz w:val="24"/>
          <w:szCs w:val="24"/>
        </w:rPr>
        <w:t>Sanja Lozančić, dipl.iur.</w:t>
      </w:r>
    </w:p>
    <w:p w14:paraId="710D02D1" w14:textId="77777777" w:rsidR="00D13AB4" w:rsidRPr="000D0F1C" w:rsidRDefault="00D13AB4" w:rsidP="00D13AB4">
      <w:pPr>
        <w:jc w:val="right"/>
        <w:rPr>
          <w:sz w:val="24"/>
          <w:szCs w:val="24"/>
        </w:rPr>
      </w:pPr>
    </w:p>
    <w:p w14:paraId="1B320C21" w14:textId="77777777" w:rsidR="008B6072" w:rsidRPr="000D0F1C" w:rsidRDefault="008B6072" w:rsidP="008975B9">
      <w:pPr>
        <w:jc w:val="both"/>
        <w:rPr>
          <w:b/>
          <w:sz w:val="24"/>
          <w:szCs w:val="24"/>
        </w:rPr>
      </w:pPr>
    </w:p>
    <w:p w14:paraId="6A081FBC" w14:textId="77777777" w:rsidR="008B6072" w:rsidRDefault="008B6072" w:rsidP="008975B9">
      <w:pPr>
        <w:jc w:val="both"/>
        <w:rPr>
          <w:b/>
          <w:sz w:val="24"/>
          <w:szCs w:val="24"/>
        </w:rPr>
      </w:pPr>
    </w:p>
    <w:p w14:paraId="54B64FA7" w14:textId="77777777" w:rsidR="002578B4" w:rsidRPr="000D0F1C" w:rsidRDefault="002578B4" w:rsidP="008975B9">
      <w:pPr>
        <w:jc w:val="both"/>
        <w:rPr>
          <w:b/>
          <w:sz w:val="24"/>
          <w:szCs w:val="24"/>
        </w:rPr>
      </w:pPr>
    </w:p>
    <w:p w14:paraId="711AAA22" w14:textId="77777777" w:rsidR="008975B9" w:rsidRPr="000D0F1C" w:rsidRDefault="008975B9" w:rsidP="008975B9">
      <w:pPr>
        <w:jc w:val="both"/>
        <w:rPr>
          <w:b/>
          <w:sz w:val="24"/>
          <w:szCs w:val="24"/>
        </w:rPr>
      </w:pPr>
      <w:r w:rsidRPr="000D0F1C">
        <w:rPr>
          <w:b/>
          <w:sz w:val="24"/>
          <w:szCs w:val="24"/>
        </w:rPr>
        <w:t>DOSTAVITI:</w:t>
      </w:r>
    </w:p>
    <w:p w14:paraId="466B3ED3" w14:textId="77777777" w:rsidR="00AB0717" w:rsidRPr="00AB0717" w:rsidRDefault="00AB0717" w:rsidP="007757E1">
      <w:pPr>
        <w:pStyle w:val="ListParagraph"/>
        <w:numPr>
          <w:ilvl w:val="0"/>
          <w:numId w:val="6"/>
        </w:numPr>
        <w:jc w:val="both"/>
        <w:textAlignment w:val="auto"/>
        <w:rPr>
          <w:color w:val="000000"/>
          <w:sz w:val="24"/>
          <w:szCs w:val="24"/>
        </w:rPr>
      </w:pPr>
      <w:r w:rsidRPr="00E91193">
        <w:rPr>
          <w:sz w:val="24"/>
          <w:szCs w:val="24"/>
        </w:rPr>
        <w:t>Hrvatske vode, Vodnogospodarskog odjela za slivove južnog Jadrana, Vukovarska 35, 21000 Split</w:t>
      </w:r>
      <w:r w:rsidRPr="007757E1">
        <w:rPr>
          <w:sz w:val="24"/>
          <w:szCs w:val="24"/>
        </w:rPr>
        <w:t xml:space="preserve"> </w:t>
      </w:r>
    </w:p>
    <w:p w14:paraId="5F1C4A60" w14:textId="77777777" w:rsidR="0070169C" w:rsidRDefault="0070169C" w:rsidP="0070169C">
      <w:pPr>
        <w:pStyle w:val="ListParagraph"/>
        <w:numPr>
          <w:ilvl w:val="0"/>
          <w:numId w:val="8"/>
        </w:numPr>
        <w:jc w:val="both"/>
        <w:textAlignment w:val="auto"/>
        <w:rPr>
          <w:color w:val="000000"/>
          <w:sz w:val="24"/>
          <w:szCs w:val="24"/>
        </w:rPr>
      </w:pPr>
      <w:r>
        <w:rPr>
          <w:sz w:val="24"/>
          <w:szCs w:val="24"/>
        </w:rPr>
        <w:t>Općinsko Državno odvjetništvo Šibenik, Stalna služba u Kninu, Tuđmanova 6, Knin (za Republika Hrvatska)</w:t>
      </w:r>
      <w:r>
        <w:rPr>
          <w:color w:val="000000"/>
          <w:sz w:val="24"/>
          <w:szCs w:val="24"/>
        </w:rPr>
        <w:t xml:space="preserve"> </w:t>
      </w:r>
    </w:p>
    <w:p w14:paraId="5001CC78" w14:textId="77777777" w:rsidR="00AB0717" w:rsidRDefault="00AB0717" w:rsidP="00AB0717">
      <w:pPr>
        <w:pStyle w:val="ListParagraph"/>
        <w:numPr>
          <w:ilvl w:val="0"/>
          <w:numId w:val="8"/>
        </w:numPr>
        <w:jc w:val="both"/>
        <w:rPr>
          <w:sz w:val="24"/>
          <w:szCs w:val="24"/>
        </w:rPr>
      </w:pPr>
      <w:r w:rsidRPr="006513EE">
        <w:rPr>
          <w:sz w:val="24"/>
          <w:szCs w:val="24"/>
        </w:rPr>
        <w:t>Vukadin Milan pok. Ćire</w:t>
      </w:r>
      <w:r>
        <w:rPr>
          <w:sz w:val="24"/>
          <w:szCs w:val="24"/>
        </w:rPr>
        <w:t>, Vukadini 25, Vrbnik, 22300 Knin</w:t>
      </w:r>
      <w:r w:rsidRPr="006513EE">
        <w:rPr>
          <w:sz w:val="24"/>
          <w:szCs w:val="24"/>
        </w:rPr>
        <w:t xml:space="preserve"> </w:t>
      </w:r>
    </w:p>
    <w:p w14:paraId="4D41FEDD" w14:textId="77777777" w:rsidR="0070169C" w:rsidRDefault="00326B4E" w:rsidP="0070169C">
      <w:pPr>
        <w:pStyle w:val="ListParagraph"/>
        <w:numPr>
          <w:ilvl w:val="0"/>
          <w:numId w:val="8"/>
        </w:numPr>
        <w:jc w:val="both"/>
        <w:textAlignment w:val="auto"/>
        <w:rPr>
          <w:color w:val="000000"/>
          <w:sz w:val="24"/>
          <w:szCs w:val="24"/>
        </w:rPr>
      </w:pPr>
      <w:r>
        <w:rPr>
          <w:color w:val="000000"/>
          <w:sz w:val="24"/>
          <w:szCs w:val="24"/>
        </w:rPr>
        <w:t xml:space="preserve">Odvjetnik </w:t>
      </w:r>
      <w:r w:rsidR="0070169C" w:rsidRPr="000D0F1C">
        <w:rPr>
          <w:color w:val="000000"/>
          <w:sz w:val="24"/>
          <w:szCs w:val="24"/>
        </w:rPr>
        <w:t xml:space="preserve">Robert Grgić, </w:t>
      </w:r>
      <w:r w:rsidR="00290430">
        <w:rPr>
          <w:color w:val="000000"/>
          <w:sz w:val="24"/>
          <w:szCs w:val="24"/>
        </w:rPr>
        <w:t>Tomislavova 14</w:t>
      </w:r>
      <w:r w:rsidR="00256301">
        <w:rPr>
          <w:color w:val="000000"/>
          <w:sz w:val="24"/>
          <w:szCs w:val="24"/>
        </w:rPr>
        <w:t xml:space="preserve">, 22300 Knin </w:t>
      </w:r>
      <w:r w:rsidR="0070169C" w:rsidRPr="000D0F1C">
        <w:rPr>
          <w:color w:val="000000"/>
          <w:sz w:val="24"/>
          <w:szCs w:val="24"/>
        </w:rPr>
        <w:t xml:space="preserve"> (privremeni zastupnik za</w:t>
      </w:r>
      <w:r w:rsidR="0070169C">
        <w:rPr>
          <w:color w:val="000000"/>
          <w:sz w:val="24"/>
          <w:szCs w:val="24"/>
        </w:rPr>
        <w:t>:</w:t>
      </w:r>
      <w:r w:rsidR="0070169C" w:rsidRPr="000D0F1C">
        <w:rPr>
          <w:color w:val="000000"/>
          <w:sz w:val="24"/>
          <w:szCs w:val="24"/>
        </w:rPr>
        <w:t xml:space="preserve"> </w:t>
      </w:r>
    </w:p>
    <w:p w14:paraId="48826096" w14:textId="77777777" w:rsidR="00EC3A6E" w:rsidRDefault="00EC3A6E" w:rsidP="00EC3A6E">
      <w:pPr>
        <w:pStyle w:val="ListParagraph"/>
        <w:jc w:val="both"/>
        <w:rPr>
          <w:sz w:val="24"/>
          <w:szCs w:val="24"/>
        </w:rPr>
      </w:pPr>
      <w:r>
        <w:rPr>
          <w:color w:val="000000"/>
          <w:sz w:val="24"/>
          <w:szCs w:val="24"/>
        </w:rPr>
        <w:t xml:space="preserve">- </w:t>
      </w:r>
      <w:r w:rsidRPr="00E91193">
        <w:rPr>
          <w:sz w:val="24"/>
          <w:szCs w:val="24"/>
        </w:rPr>
        <w:t>Milivojević Jovo</w:t>
      </w:r>
      <w:r>
        <w:rPr>
          <w:sz w:val="24"/>
          <w:szCs w:val="24"/>
        </w:rPr>
        <w:t>/Jovan</w:t>
      </w:r>
      <w:r w:rsidRPr="00E91193">
        <w:rPr>
          <w:sz w:val="24"/>
          <w:szCs w:val="24"/>
        </w:rPr>
        <w:t xml:space="preserve"> p. Trivuna, Knin</w:t>
      </w:r>
      <w:r w:rsidRPr="00D508E9">
        <w:rPr>
          <w:sz w:val="24"/>
          <w:szCs w:val="24"/>
        </w:rPr>
        <w:t xml:space="preserve"> </w:t>
      </w:r>
    </w:p>
    <w:p w14:paraId="4CC04411" w14:textId="77777777" w:rsidR="00EC3A6E" w:rsidRDefault="00EC3A6E" w:rsidP="00EC3A6E">
      <w:pPr>
        <w:jc w:val="both"/>
        <w:rPr>
          <w:sz w:val="24"/>
          <w:szCs w:val="24"/>
        </w:rPr>
      </w:pPr>
      <w:r>
        <w:rPr>
          <w:sz w:val="24"/>
          <w:szCs w:val="24"/>
        </w:rPr>
        <w:t xml:space="preserve">            - </w:t>
      </w:r>
      <w:r w:rsidRPr="00D508E9">
        <w:rPr>
          <w:sz w:val="24"/>
          <w:szCs w:val="24"/>
        </w:rPr>
        <w:t xml:space="preserve">Radovanić Milena, Paunovci, Split, Žrnovnica </w:t>
      </w:r>
    </w:p>
    <w:p w14:paraId="07001765" w14:textId="6225B066" w:rsidR="00EC3A6E" w:rsidRDefault="00EC3A6E" w:rsidP="00EC3A6E">
      <w:pPr>
        <w:pStyle w:val="ListParagraph"/>
        <w:jc w:val="both"/>
        <w:textAlignment w:val="auto"/>
        <w:rPr>
          <w:sz w:val="24"/>
          <w:szCs w:val="24"/>
        </w:rPr>
      </w:pPr>
      <w:r>
        <w:rPr>
          <w:sz w:val="24"/>
          <w:szCs w:val="24"/>
        </w:rPr>
        <w:t xml:space="preserve">- </w:t>
      </w:r>
      <w:r w:rsidRPr="006513EE">
        <w:rPr>
          <w:sz w:val="24"/>
          <w:szCs w:val="24"/>
        </w:rPr>
        <w:t xml:space="preserve">Jošević Ljubica p. Petra, Zemun, R. Srbija </w:t>
      </w:r>
    </w:p>
    <w:p w14:paraId="5AED1FB5" w14:textId="2B921E5B" w:rsidR="00EC3A6E" w:rsidRDefault="00EC3A6E" w:rsidP="00EC3A6E">
      <w:pPr>
        <w:pStyle w:val="ListParagraph"/>
        <w:jc w:val="both"/>
        <w:textAlignment w:val="auto"/>
        <w:rPr>
          <w:sz w:val="24"/>
          <w:szCs w:val="24"/>
        </w:rPr>
      </w:pPr>
      <w:r>
        <w:rPr>
          <w:sz w:val="24"/>
          <w:szCs w:val="24"/>
        </w:rPr>
        <w:t>-</w:t>
      </w:r>
      <w:r w:rsidRPr="00EC3A6E">
        <w:rPr>
          <w:sz w:val="24"/>
          <w:szCs w:val="24"/>
        </w:rPr>
        <w:t xml:space="preserve"> </w:t>
      </w:r>
      <w:r w:rsidRPr="006513EE">
        <w:rPr>
          <w:sz w:val="24"/>
          <w:szCs w:val="24"/>
        </w:rPr>
        <w:t>Vukadin Vujadin pok. Marka, Vrbnik</w:t>
      </w:r>
    </w:p>
    <w:p w14:paraId="1FA348D3" w14:textId="04CEA6EE" w:rsidR="00EC3A6E" w:rsidRDefault="00EC3A6E" w:rsidP="00EC3A6E">
      <w:pPr>
        <w:pStyle w:val="ListParagraph"/>
        <w:jc w:val="both"/>
        <w:textAlignment w:val="auto"/>
        <w:rPr>
          <w:sz w:val="24"/>
          <w:szCs w:val="24"/>
        </w:rPr>
      </w:pPr>
      <w:r>
        <w:rPr>
          <w:sz w:val="24"/>
          <w:szCs w:val="24"/>
        </w:rPr>
        <w:t>-</w:t>
      </w:r>
      <w:r w:rsidRPr="00EC3A6E">
        <w:rPr>
          <w:sz w:val="24"/>
          <w:szCs w:val="24"/>
        </w:rPr>
        <w:t xml:space="preserve"> </w:t>
      </w:r>
      <w:r w:rsidRPr="006513EE">
        <w:rPr>
          <w:sz w:val="24"/>
          <w:szCs w:val="24"/>
        </w:rPr>
        <w:t xml:space="preserve">Vukadin Vujadin pok. Marka, </w:t>
      </w:r>
      <w:r>
        <w:rPr>
          <w:sz w:val="24"/>
          <w:szCs w:val="24"/>
        </w:rPr>
        <w:t>Pag</w:t>
      </w:r>
    </w:p>
    <w:p w14:paraId="53C2C833" w14:textId="2EA0EEAD" w:rsidR="00EC3A6E" w:rsidRDefault="00EC3A6E" w:rsidP="00EC3A6E">
      <w:pPr>
        <w:pStyle w:val="ListParagraph"/>
        <w:jc w:val="both"/>
        <w:rPr>
          <w:sz w:val="24"/>
          <w:szCs w:val="24"/>
        </w:rPr>
      </w:pPr>
      <w:r>
        <w:rPr>
          <w:sz w:val="24"/>
          <w:szCs w:val="24"/>
        </w:rPr>
        <w:t>-</w:t>
      </w:r>
      <w:r w:rsidRPr="00EC3A6E">
        <w:rPr>
          <w:sz w:val="24"/>
          <w:szCs w:val="24"/>
        </w:rPr>
        <w:t xml:space="preserve"> </w:t>
      </w:r>
      <w:r w:rsidRPr="006513EE">
        <w:rPr>
          <w:sz w:val="24"/>
          <w:szCs w:val="24"/>
        </w:rPr>
        <w:t>Jošević Ljubica, Mirijevski venac 28, stan 43, Beograd, Srbija</w:t>
      </w:r>
    </w:p>
    <w:p w14:paraId="6EF13F28" w14:textId="606ACF05" w:rsidR="00EC3A6E" w:rsidRDefault="00EC3A6E" w:rsidP="00EC3A6E">
      <w:pPr>
        <w:pStyle w:val="ListParagraph"/>
        <w:jc w:val="both"/>
        <w:rPr>
          <w:sz w:val="24"/>
          <w:szCs w:val="24"/>
        </w:rPr>
      </w:pPr>
      <w:r>
        <w:rPr>
          <w:sz w:val="24"/>
          <w:szCs w:val="24"/>
        </w:rPr>
        <w:t xml:space="preserve">- </w:t>
      </w:r>
      <w:r w:rsidRPr="006513EE">
        <w:rPr>
          <w:sz w:val="24"/>
          <w:szCs w:val="24"/>
        </w:rPr>
        <w:t>Šimičević Danka, Gandijeva 19/55, Novi Beograd, Srbija</w:t>
      </w:r>
    </w:p>
    <w:p w14:paraId="7C94E740" w14:textId="6C122DB7" w:rsidR="00EC3A6E" w:rsidRDefault="00EC3A6E" w:rsidP="00EC3A6E">
      <w:pPr>
        <w:pStyle w:val="ListParagraph"/>
        <w:jc w:val="both"/>
        <w:rPr>
          <w:color w:val="000000"/>
          <w:sz w:val="24"/>
          <w:szCs w:val="24"/>
        </w:rPr>
      </w:pPr>
      <w:r>
        <w:rPr>
          <w:sz w:val="24"/>
          <w:szCs w:val="24"/>
        </w:rPr>
        <w:t xml:space="preserve">- </w:t>
      </w:r>
      <w:r>
        <w:rPr>
          <w:color w:val="000000"/>
          <w:sz w:val="24"/>
          <w:szCs w:val="24"/>
        </w:rPr>
        <w:t>Krstajić Mara, Jurja Gagarina 0176/37, Novi Beograd, Srbija</w:t>
      </w:r>
    </w:p>
    <w:p w14:paraId="5D93F2CF" w14:textId="408ED7EA" w:rsidR="00EC3A6E" w:rsidRDefault="00EC3A6E" w:rsidP="00EC3A6E">
      <w:pPr>
        <w:pStyle w:val="ListParagraph"/>
        <w:jc w:val="both"/>
        <w:rPr>
          <w:sz w:val="24"/>
          <w:szCs w:val="24"/>
        </w:rPr>
      </w:pPr>
      <w:r>
        <w:rPr>
          <w:color w:val="000000"/>
          <w:sz w:val="24"/>
          <w:szCs w:val="24"/>
        </w:rPr>
        <w:t xml:space="preserve">- </w:t>
      </w:r>
      <w:r w:rsidRPr="006513EE">
        <w:rPr>
          <w:sz w:val="24"/>
          <w:szCs w:val="24"/>
        </w:rPr>
        <w:t xml:space="preserve">Vujnović Dragica, Vitezova Karađorđeve zvezde 42, Beograd, Srbija </w:t>
      </w:r>
    </w:p>
    <w:p w14:paraId="42FDFC08" w14:textId="43EDDA72" w:rsidR="00EC3A6E" w:rsidRDefault="00EC3A6E" w:rsidP="00EC3A6E">
      <w:pPr>
        <w:pStyle w:val="ListParagraph"/>
        <w:jc w:val="both"/>
        <w:rPr>
          <w:color w:val="000000"/>
          <w:sz w:val="24"/>
          <w:szCs w:val="24"/>
        </w:rPr>
      </w:pPr>
      <w:r>
        <w:rPr>
          <w:sz w:val="24"/>
          <w:szCs w:val="24"/>
        </w:rPr>
        <w:t xml:space="preserve">- </w:t>
      </w:r>
      <w:r>
        <w:rPr>
          <w:color w:val="000000"/>
          <w:sz w:val="24"/>
          <w:szCs w:val="24"/>
        </w:rPr>
        <w:t>Vukadin Jelena ud. Petra, Vukadini 25a, Vrbnik</w:t>
      </w:r>
    </w:p>
    <w:p w14:paraId="16E20E26" w14:textId="2FCED566" w:rsidR="00EC3A6E" w:rsidRDefault="00EC3A6E" w:rsidP="00EC3A6E">
      <w:pPr>
        <w:pStyle w:val="ListParagraph"/>
        <w:jc w:val="both"/>
        <w:rPr>
          <w:sz w:val="24"/>
          <w:szCs w:val="24"/>
        </w:rPr>
      </w:pPr>
      <w:r>
        <w:rPr>
          <w:color w:val="000000"/>
          <w:sz w:val="24"/>
          <w:szCs w:val="24"/>
        </w:rPr>
        <w:t xml:space="preserve">- </w:t>
      </w:r>
      <w:r w:rsidRPr="00E91193">
        <w:rPr>
          <w:sz w:val="24"/>
          <w:szCs w:val="24"/>
        </w:rPr>
        <w:t>Orlović Jeka, r. Kukolj, ud. Ilije, Knin, Ljubač</w:t>
      </w:r>
    </w:p>
    <w:p w14:paraId="2CDD7CDA" w14:textId="127727A3" w:rsidR="00EC3A6E" w:rsidRDefault="00EC3A6E" w:rsidP="00EC3A6E">
      <w:pPr>
        <w:pStyle w:val="ListParagraph"/>
        <w:jc w:val="both"/>
        <w:rPr>
          <w:sz w:val="24"/>
          <w:szCs w:val="24"/>
        </w:rPr>
      </w:pPr>
      <w:r>
        <w:rPr>
          <w:sz w:val="24"/>
          <w:szCs w:val="24"/>
        </w:rPr>
        <w:t xml:space="preserve">- </w:t>
      </w:r>
      <w:r w:rsidRPr="00E91193">
        <w:rPr>
          <w:sz w:val="24"/>
          <w:szCs w:val="24"/>
        </w:rPr>
        <w:t>Kereta Olga pok. Ante, Fra Andrije Kačića Miočića 30, Knin</w:t>
      </w:r>
    </w:p>
    <w:p w14:paraId="0038653F" w14:textId="74BAC23F" w:rsidR="00EC3A6E" w:rsidRDefault="00EC3A6E" w:rsidP="00EC3A6E">
      <w:pPr>
        <w:pStyle w:val="ListParagraph"/>
        <w:jc w:val="both"/>
        <w:rPr>
          <w:sz w:val="24"/>
          <w:szCs w:val="24"/>
        </w:rPr>
      </w:pPr>
      <w:r>
        <w:rPr>
          <w:sz w:val="24"/>
          <w:szCs w:val="24"/>
        </w:rPr>
        <w:t xml:space="preserve">- </w:t>
      </w:r>
      <w:r w:rsidRPr="00E91193">
        <w:rPr>
          <w:sz w:val="24"/>
          <w:szCs w:val="24"/>
        </w:rPr>
        <w:t>Knežević - Luže Petar Savin, Vrbnik</w:t>
      </w:r>
    </w:p>
    <w:p w14:paraId="3BBAE612" w14:textId="46F0495C" w:rsidR="00EC3A6E" w:rsidRDefault="00EC3A6E" w:rsidP="00EC3A6E">
      <w:pPr>
        <w:pStyle w:val="ListParagraph"/>
        <w:jc w:val="both"/>
        <w:rPr>
          <w:sz w:val="24"/>
          <w:szCs w:val="24"/>
        </w:rPr>
      </w:pPr>
      <w:r>
        <w:rPr>
          <w:sz w:val="24"/>
          <w:szCs w:val="24"/>
        </w:rPr>
        <w:t>-</w:t>
      </w:r>
      <w:r w:rsidRPr="00EC3A6E">
        <w:rPr>
          <w:sz w:val="24"/>
          <w:szCs w:val="24"/>
        </w:rPr>
        <w:t xml:space="preserve"> </w:t>
      </w:r>
      <w:r w:rsidRPr="00E91193">
        <w:rPr>
          <w:sz w:val="24"/>
          <w:szCs w:val="24"/>
        </w:rPr>
        <w:t>Knežević - Luže Nikola Savin, Vrbnik</w:t>
      </w:r>
    </w:p>
    <w:p w14:paraId="06E6AFD6" w14:textId="4259F5C8" w:rsidR="00EC3A6E" w:rsidRPr="006513EE" w:rsidRDefault="00EC3A6E" w:rsidP="00EC3A6E">
      <w:pPr>
        <w:pStyle w:val="ListParagraph"/>
        <w:jc w:val="both"/>
        <w:rPr>
          <w:color w:val="000000"/>
          <w:sz w:val="24"/>
          <w:szCs w:val="24"/>
        </w:rPr>
      </w:pPr>
      <w:r>
        <w:rPr>
          <w:sz w:val="24"/>
          <w:szCs w:val="24"/>
        </w:rPr>
        <w:t xml:space="preserve">- </w:t>
      </w:r>
      <w:r w:rsidRPr="00E91193">
        <w:rPr>
          <w:sz w:val="24"/>
          <w:szCs w:val="24"/>
        </w:rPr>
        <w:t xml:space="preserve">Knežević Nikola, p. Save, Vrbnik  </w:t>
      </w:r>
    </w:p>
    <w:p w14:paraId="748B329C" w14:textId="77777777" w:rsidR="00AB0717" w:rsidRPr="00CD6F13" w:rsidRDefault="00AB0717" w:rsidP="00AB0717">
      <w:pPr>
        <w:pStyle w:val="ListParagraph"/>
        <w:numPr>
          <w:ilvl w:val="0"/>
          <w:numId w:val="6"/>
        </w:numPr>
        <w:jc w:val="both"/>
        <w:textAlignment w:val="auto"/>
        <w:rPr>
          <w:color w:val="000000"/>
          <w:sz w:val="24"/>
          <w:szCs w:val="24"/>
        </w:rPr>
      </w:pPr>
      <w:r w:rsidRPr="00E91193">
        <w:rPr>
          <w:sz w:val="24"/>
          <w:szCs w:val="24"/>
        </w:rPr>
        <w:t>Lukoil Croatia d.o.o., Capraška ulica 6, 10000 Zagreb</w:t>
      </w:r>
    </w:p>
    <w:p w14:paraId="1B21779F" w14:textId="4EA814A8" w:rsidR="00AB0717" w:rsidRPr="00CD6F13" w:rsidRDefault="00AB0717" w:rsidP="00AB0717">
      <w:pPr>
        <w:pStyle w:val="ListParagraph"/>
        <w:numPr>
          <w:ilvl w:val="0"/>
          <w:numId w:val="6"/>
        </w:numPr>
        <w:jc w:val="both"/>
        <w:textAlignment w:val="auto"/>
        <w:rPr>
          <w:color w:val="000000"/>
          <w:sz w:val="24"/>
          <w:szCs w:val="24"/>
        </w:rPr>
      </w:pPr>
      <w:r w:rsidRPr="00E91193">
        <w:rPr>
          <w:sz w:val="24"/>
          <w:szCs w:val="24"/>
        </w:rPr>
        <w:t xml:space="preserve">Sirovina Milenko sin Ive, Knin, </w:t>
      </w:r>
      <w:r>
        <w:rPr>
          <w:sz w:val="24"/>
          <w:szCs w:val="24"/>
        </w:rPr>
        <w:t>Trg oluje 1</w:t>
      </w:r>
    </w:p>
    <w:p w14:paraId="20DCC3DB" w14:textId="77777777" w:rsidR="00AB0717" w:rsidRPr="00E91193" w:rsidRDefault="00AB0717" w:rsidP="00AB0717">
      <w:pPr>
        <w:pStyle w:val="ListParagraph"/>
        <w:numPr>
          <w:ilvl w:val="0"/>
          <w:numId w:val="6"/>
        </w:numPr>
        <w:jc w:val="both"/>
        <w:rPr>
          <w:color w:val="000000"/>
          <w:sz w:val="24"/>
          <w:szCs w:val="24"/>
        </w:rPr>
      </w:pPr>
      <w:r w:rsidRPr="00E91193">
        <w:rPr>
          <w:sz w:val="24"/>
          <w:szCs w:val="24"/>
        </w:rPr>
        <w:t xml:space="preserve">Knežević Marija, Kneževići 22, Vrbnik, 22300 Knin </w:t>
      </w:r>
    </w:p>
    <w:p w14:paraId="338AABCB" w14:textId="3C4C9995" w:rsidR="00EC3A6E" w:rsidRPr="00EC3A6E" w:rsidRDefault="00EC3A6E" w:rsidP="008975B9">
      <w:pPr>
        <w:pStyle w:val="ListParagraph"/>
        <w:numPr>
          <w:ilvl w:val="0"/>
          <w:numId w:val="6"/>
        </w:numPr>
        <w:jc w:val="both"/>
        <w:rPr>
          <w:color w:val="000000"/>
          <w:sz w:val="24"/>
          <w:szCs w:val="24"/>
        </w:rPr>
      </w:pPr>
      <w:r w:rsidRPr="00E91193">
        <w:rPr>
          <w:sz w:val="24"/>
          <w:szCs w:val="24"/>
        </w:rPr>
        <w:t>GEODETSKA MJERENJA d.o.o. za geodetske poslove, Ante Starčevića 7, Šibenik</w:t>
      </w:r>
    </w:p>
    <w:p w14:paraId="6CB82F82" w14:textId="122540FB" w:rsidR="00EC3A6E" w:rsidRPr="00EC3A6E" w:rsidRDefault="00EC3A6E" w:rsidP="008975B9">
      <w:pPr>
        <w:pStyle w:val="ListParagraph"/>
        <w:numPr>
          <w:ilvl w:val="0"/>
          <w:numId w:val="6"/>
        </w:numPr>
        <w:jc w:val="both"/>
        <w:rPr>
          <w:color w:val="000000"/>
          <w:sz w:val="24"/>
          <w:szCs w:val="24"/>
        </w:rPr>
      </w:pPr>
      <w:r w:rsidRPr="00EC3A6E">
        <w:rPr>
          <w:sz w:val="24"/>
          <w:szCs w:val="24"/>
        </w:rPr>
        <w:t>Gustav Červar, Šibenskih vatrogasaca 15, 22 000</w:t>
      </w:r>
      <w:r>
        <w:rPr>
          <w:sz w:val="24"/>
          <w:szCs w:val="24"/>
        </w:rPr>
        <w:t xml:space="preserve"> Šibenik</w:t>
      </w:r>
      <w:r w:rsidR="007E465C">
        <w:rPr>
          <w:sz w:val="24"/>
          <w:szCs w:val="24"/>
        </w:rPr>
        <w:t xml:space="preserve"> (građevinski vještak)</w:t>
      </w:r>
    </w:p>
    <w:p w14:paraId="12BDB270" w14:textId="738980DE" w:rsidR="00BC5FDB" w:rsidRPr="00BC5FDB" w:rsidRDefault="0070169C" w:rsidP="008975B9">
      <w:pPr>
        <w:pStyle w:val="ListParagraph"/>
        <w:numPr>
          <w:ilvl w:val="0"/>
          <w:numId w:val="6"/>
        </w:numPr>
        <w:jc w:val="both"/>
        <w:rPr>
          <w:color w:val="000000"/>
          <w:sz w:val="24"/>
          <w:szCs w:val="24"/>
        </w:rPr>
      </w:pPr>
      <w:r>
        <w:rPr>
          <w:sz w:val="24"/>
          <w:szCs w:val="24"/>
        </w:rPr>
        <w:t>Anka Verović, Rupe 2/h, 22 222 Skradin</w:t>
      </w:r>
      <w:r w:rsidR="007E465C">
        <w:rPr>
          <w:sz w:val="24"/>
          <w:szCs w:val="24"/>
        </w:rPr>
        <w:t xml:space="preserve"> (poljoprivredna vještakinja)</w:t>
      </w:r>
    </w:p>
    <w:p w14:paraId="12731EF9" w14:textId="77777777" w:rsidR="0070169C" w:rsidRDefault="0070169C" w:rsidP="0070169C">
      <w:pPr>
        <w:pStyle w:val="ListParagraph"/>
        <w:numPr>
          <w:ilvl w:val="0"/>
          <w:numId w:val="6"/>
        </w:numPr>
        <w:jc w:val="both"/>
        <w:textAlignment w:val="auto"/>
        <w:rPr>
          <w:color w:val="000000"/>
          <w:sz w:val="24"/>
          <w:szCs w:val="24"/>
        </w:rPr>
      </w:pPr>
      <w:r>
        <w:rPr>
          <w:color w:val="000000"/>
          <w:sz w:val="24"/>
          <w:szCs w:val="24"/>
        </w:rPr>
        <w:t>Oglasna ploča ovog Upravnog tijela</w:t>
      </w:r>
    </w:p>
    <w:p w14:paraId="6577F758" w14:textId="77777777" w:rsidR="0070169C" w:rsidRDefault="0070169C" w:rsidP="0070169C">
      <w:pPr>
        <w:pStyle w:val="ListParagraph"/>
        <w:numPr>
          <w:ilvl w:val="0"/>
          <w:numId w:val="6"/>
        </w:numPr>
        <w:jc w:val="both"/>
        <w:textAlignment w:val="auto"/>
        <w:rPr>
          <w:sz w:val="24"/>
          <w:szCs w:val="24"/>
        </w:rPr>
      </w:pPr>
      <w:r>
        <w:rPr>
          <w:color w:val="000000"/>
          <w:sz w:val="24"/>
          <w:szCs w:val="24"/>
        </w:rPr>
        <w:t>Internetska stranica Šibensko-kninske županije</w:t>
      </w:r>
    </w:p>
    <w:p w14:paraId="4658D059" w14:textId="77777777" w:rsidR="0070169C" w:rsidRDefault="0070169C" w:rsidP="0070169C">
      <w:pPr>
        <w:pStyle w:val="ListParagraph"/>
        <w:numPr>
          <w:ilvl w:val="0"/>
          <w:numId w:val="6"/>
        </w:numPr>
        <w:jc w:val="both"/>
        <w:textAlignment w:val="auto"/>
        <w:rPr>
          <w:sz w:val="24"/>
          <w:szCs w:val="24"/>
        </w:rPr>
      </w:pPr>
      <w:r>
        <w:rPr>
          <w:color w:val="000000"/>
          <w:sz w:val="24"/>
          <w:szCs w:val="24"/>
        </w:rPr>
        <w:t>Pismohrana</w:t>
      </w:r>
    </w:p>
    <w:p w14:paraId="583DB6F4" w14:textId="77777777" w:rsidR="00FE57FB" w:rsidRDefault="00FE57FB" w:rsidP="008975B9">
      <w:pPr>
        <w:jc w:val="both"/>
        <w:rPr>
          <w:sz w:val="24"/>
          <w:szCs w:val="24"/>
        </w:rPr>
      </w:pPr>
    </w:p>
    <w:p w14:paraId="52A09990" w14:textId="77777777" w:rsidR="00CB6D60" w:rsidRPr="00BC5FDB" w:rsidRDefault="00CB6D60" w:rsidP="00BC5FDB">
      <w:pPr>
        <w:jc w:val="both"/>
        <w:rPr>
          <w:sz w:val="24"/>
          <w:szCs w:val="24"/>
        </w:rPr>
      </w:pPr>
    </w:p>
    <w:sectPr w:rsidR="00CB6D60" w:rsidRPr="00BC5FDB" w:rsidSect="00775BF4">
      <w:headerReference w:type="default" r:id="rId9"/>
      <w:footerReference w:type="default" r:id="rId10"/>
      <w:pgSz w:w="11906" w:h="16838"/>
      <w:pgMar w:top="1440" w:right="1800" w:bottom="851"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09AF3" w14:textId="77777777" w:rsidR="004F369D" w:rsidRDefault="004F369D">
      <w:r>
        <w:separator/>
      </w:r>
    </w:p>
  </w:endnote>
  <w:endnote w:type="continuationSeparator" w:id="0">
    <w:p w14:paraId="45B0B179" w14:textId="77777777" w:rsidR="004F369D" w:rsidRDefault="004F3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12393" w14:textId="77777777" w:rsidR="00577ACB" w:rsidRDefault="00E7720D">
    <w:pPr>
      <w:pStyle w:val="Footer"/>
      <w:framePr w:wrap="auto" w:vAnchor="text" w:hAnchor="margin" w:xAlign="right" w:y="1"/>
      <w:rPr>
        <w:rStyle w:val="PageNumber"/>
      </w:rPr>
    </w:pPr>
    <w:r>
      <w:rPr>
        <w:rStyle w:val="PageNumber"/>
      </w:rPr>
      <w:fldChar w:fldCharType="begin"/>
    </w:r>
    <w:r w:rsidR="00FE57FB">
      <w:rPr>
        <w:rStyle w:val="PageNumber"/>
      </w:rPr>
      <w:instrText xml:space="preserve">PAGE  </w:instrText>
    </w:r>
    <w:r>
      <w:rPr>
        <w:rStyle w:val="PageNumber"/>
      </w:rPr>
      <w:fldChar w:fldCharType="separate"/>
    </w:r>
    <w:r w:rsidR="005F13A4">
      <w:rPr>
        <w:rStyle w:val="PageNumber"/>
        <w:noProof/>
      </w:rPr>
      <w:t>6</w:t>
    </w:r>
    <w:r>
      <w:rPr>
        <w:rStyle w:val="PageNumber"/>
      </w:rPr>
      <w:fldChar w:fldCharType="end"/>
    </w:r>
  </w:p>
  <w:p w14:paraId="67CEB529" w14:textId="77777777" w:rsidR="00577ACB" w:rsidRDefault="00577AC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AEFE0" w14:textId="77777777" w:rsidR="004F369D" w:rsidRDefault="004F369D">
      <w:r>
        <w:separator/>
      </w:r>
    </w:p>
  </w:footnote>
  <w:footnote w:type="continuationSeparator" w:id="0">
    <w:p w14:paraId="7FFA46F6" w14:textId="77777777" w:rsidR="004F369D" w:rsidRDefault="004F3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A403" w14:textId="77777777" w:rsidR="00577ACB" w:rsidRDefault="00577A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3FFB"/>
    <w:multiLevelType w:val="hybridMultilevel"/>
    <w:tmpl w:val="49E65B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083D403A"/>
    <w:multiLevelType w:val="hybridMultilevel"/>
    <w:tmpl w:val="CA105D72"/>
    <w:lvl w:ilvl="0" w:tplc="FE106D9E">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 w15:restartNumberingAfterBreak="0">
    <w:nsid w:val="17BE7EAE"/>
    <w:multiLevelType w:val="hybridMultilevel"/>
    <w:tmpl w:val="399EC94E"/>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B651D07"/>
    <w:multiLevelType w:val="singleLevel"/>
    <w:tmpl w:val="B52C05F2"/>
    <w:lvl w:ilvl="0">
      <w:start w:val="1"/>
      <w:numFmt w:val="none"/>
      <w:lvlText w:val="-"/>
      <w:legacy w:legacy="1" w:legacySpace="120" w:legacyIndent="360"/>
      <w:lvlJc w:val="left"/>
      <w:pPr>
        <w:ind w:left="1080" w:hanging="360"/>
      </w:pPr>
    </w:lvl>
  </w:abstractNum>
  <w:abstractNum w:abstractNumId="4" w15:restartNumberingAfterBreak="0">
    <w:nsid w:val="241C0B36"/>
    <w:multiLevelType w:val="hybridMultilevel"/>
    <w:tmpl w:val="9EDCD514"/>
    <w:lvl w:ilvl="0" w:tplc="91D4D5B8">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D2468F6"/>
    <w:multiLevelType w:val="hybridMultilevel"/>
    <w:tmpl w:val="065403C0"/>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8B66A3F"/>
    <w:multiLevelType w:val="hybridMultilevel"/>
    <w:tmpl w:val="105C1514"/>
    <w:lvl w:ilvl="0" w:tplc="041A0019">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8F055B7"/>
    <w:multiLevelType w:val="hybridMultilevel"/>
    <w:tmpl w:val="F28A38BA"/>
    <w:lvl w:ilvl="0" w:tplc="C6F4143E">
      <w:start w:val="3"/>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58D3181"/>
    <w:multiLevelType w:val="singleLevel"/>
    <w:tmpl w:val="DFEAC552"/>
    <w:lvl w:ilvl="0">
      <w:start w:val="1"/>
      <w:numFmt w:val="decimal"/>
      <w:lvlText w:val="%1."/>
      <w:legacy w:legacy="1" w:legacySpace="120" w:legacyIndent="360"/>
      <w:lvlJc w:val="left"/>
      <w:pPr>
        <w:ind w:left="1080" w:hanging="360"/>
      </w:pPr>
    </w:lvl>
  </w:abstractNum>
  <w:num w:numId="1">
    <w:abstractNumId w:val="3"/>
  </w:num>
  <w:num w:numId="2">
    <w:abstractNumId w:val="8"/>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5"/>
  </w:num>
  <w:num w:numId="9">
    <w:abstractNumId w:val="6"/>
  </w:num>
  <w:num w:numId="10">
    <w:abstractNumId w:val="2"/>
  </w:num>
  <w:num w:numId="11">
    <w:abstractNumId w:val="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4F3C48"/>
    <w:rsid w:val="00027EC6"/>
    <w:rsid w:val="000634DB"/>
    <w:rsid w:val="000642A4"/>
    <w:rsid w:val="00071772"/>
    <w:rsid w:val="0007567B"/>
    <w:rsid w:val="0008513B"/>
    <w:rsid w:val="00086131"/>
    <w:rsid w:val="000921CD"/>
    <w:rsid w:val="000A1413"/>
    <w:rsid w:val="000B3425"/>
    <w:rsid w:val="000C4C1A"/>
    <w:rsid w:val="000D0F1C"/>
    <w:rsid w:val="000D790E"/>
    <w:rsid w:val="000E42B6"/>
    <w:rsid w:val="000E445E"/>
    <w:rsid w:val="000E7068"/>
    <w:rsid w:val="00104B74"/>
    <w:rsid w:val="001132DD"/>
    <w:rsid w:val="00116071"/>
    <w:rsid w:val="00133617"/>
    <w:rsid w:val="00133A1F"/>
    <w:rsid w:val="00133C8A"/>
    <w:rsid w:val="00137124"/>
    <w:rsid w:val="00165B79"/>
    <w:rsid w:val="001668AC"/>
    <w:rsid w:val="00183420"/>
    <w:rsid w:val="00193CB5"/>
    <w:rsid w:val="00197C5C"/>
    <w:rsid w:val="001A7D55"/>
    <w:rsid w:val="001D69E1"/>
    <w:rsid w:val="001F2D9E"/>
    <w:rsid w:val="00202A29"/>
    <w:rsid w:val="00214B25"/>
    <w:rsid w:val="002547B4"/>
    <w:rsid w:val="00256301"/>
    <w:rsid w:val="002578B4"/>
    <w:rsid w:val="00275853"/>
    <w:rsid w:val="00290430"/>
    <w:rsid w:val="002C47C3"/>
    <w:rsid w:val="003224FB"/>
    <w:rsid w:val="00323F8F"/>
    <w:rsid w:val="003256FC"/>
    <w:rsid w:val="00326B4E"/>
    <w:rsid w:val="00346675"/>
    <w:rsid w:val="00356A99"/>
    <w:rsid w:val="003570D6"/>
    <w:rsid w:val="00372516"/>
    <w:rsid w:val="00375203"/>
    <w:rsid w:val="00391C4B"/>
    <w:rsid w:val="003952E7"/>
    <w:rsid w:val="003C1165"/>
    <w:rsid w:val="003C7216"/>
    <w:rsid w:val="003E5B69"/>
    <w:rsid w:val="003F1E06"/>
    <w:rsid w:val="00402E5E"/>
    <w:rsid w:val="004059B7"/>
    <w:rsid w:val="004216AA"/>
    <w:rsid w:val="004236F5"/>
    <w:rsid w:val="004247A2"/>
    <w:rsid w:val="00444B63"/>
    <w:rsid w:val="0045285B"/>
    <w:rsid w:val="00457B6F"/>
    <w:rsid w:val="00483868"/>
    <w:rsid w:val="00496701"/>
    <w:rsid w:val="004A0380"/>
    <w:rsid w:val="004B0ECB"/>
    <w:rsid w:val="004B40D9"/>
    <w:rsid w:val="004C5BEF"/>
    <w:rsid w:val="004D0FE3"/>
    <w:rsid w:val="004F369D"/>
    <w:rsid w:val="004F3C48"/>
    <w:rsid w:val="00521ECF"/>
    <w:rsid w:val="00533788"/>
    <w:rsid w:val="005345E4"/>
    <w:rsid w:val="005403E2"/>
    <w:rsid w:val="00577ACB"/>
    <w:rsid w:val="005876DC"/>
    <w:rsid w:val="00592A2A"/>
    <w:rsid w:val="00596691"/>
    <w:rsid w:val="00596FA0"/>
    <w:rsid w:val="005A0A7E"/>
    <w:rsid w:val="005A492E"/>
    <w:rsid w:val="005A6C6A"/>
    <w:rsid w:val="005C0EE4"/>
    <w:rsid w:val="005C3360"/>
    <w:rsid w:val="005C6675"/>
    <w:rsid w:val="005E0ED6"/>
    <w:rsid w:val="005E47AF"/>
    <w:rsid w:val="005E716D"/>
    <w:rsid w:val="005F13A4"/>
    <w:rsid w:val="005F3978"/>
    <w:rsid w:val="005F3DBD"/>
    <w:rsid w:val="005F5F9F"/>
    <w:rsid w:val="006075AA"/>
    <w:rsid w:val="00607809"/>
    <w:rsid w:val="00617508"/>
    <w:rsid w:val="006218F5"/>
    <w:rsid w:val="006355CA"/>
    <w:rsid w:val="00642A33"/>
    <w:rsid w:val="00653363"/>
    <w:rsid w:val="0065562C"/>
    <w:rsid w:val="00661097"/>
    <w:rsid w:val="00662506"/>
    <w:rsid w:val="00697696"/>
    <w:rsid w:val="006A5345"/>
    <w:rsid w:val="006B0473"/>
    <w:rsid w:val="006B1878"/>
    <w:rsid w:val="006D7330"/>
    <w:rsid w:val="006E4F09"/>
    <w:rsid w:val="0070169C"/>
    <w:rsid w:val="00705B04"/>
    <w:rsid w:val="00721C17"/>
    <w:rsid w:val="007273AC"/>
    <w:rsid w:val="007309EC"/>
    <w:rsid w:val="007433F4"/>
    <w:rsid w:val="00756541"/>
    <w:rsid w:val="0077172F"/>
    <w:rsid w:val="007757E1"/>
    <w:rsid w:val="00775BF4"/>
    <w:rsid w:val="007A55C8"/>
    <w:rsid w:val="007C0770"/>
    <w:rsid w:val="007C7880"/>
    <w:rsid w:val="007D08CD"/>
    <w:rsid w:val="007E280A"/>
    <w:rsid w:val="007E2F14"/>
    <w:rsid w:val="007E465C"/>
    <w:rsid w:val="007E719B"/>
    <w:rsid w:val="007F6D7F"/>
    <w:rsid w:val="008017EB"/>
    <w:rsid w:val="008129CF"/>
    <w:rsid w:val="00816D3B"/>
    <w:rsid w:val="008205EA"/>
    <w:rsid w:val="0082526D"/>
    <w:rsid w:val="008314B4"/>
    <w:rsid w:val="0087285C"/>
    <w:rsid w:val="008975B9"/>
    <w:rsid w:val="008B1D7C"/>
    <w:rsid w:val="008B4C6C"/>
    <w:rsid w:val="008B5F2B"/>
    <w:rsid w:val="008B6072"/>
    <w:rsid w:val="008D7E8E"/>
    <w:rsid w:val="008E160D"/>
    <w:rsid w:val="008E38A9"/>
    <w:rsid w:val="008E5D4B"/>
    <w:rsid w:val="008F0505"/>
    <w:rsid w:val="008F7B24"/>
    <w:rsid w:val="00913443"/>
    <w:rsid w:val="00917C91"/>
    <w:rsid w:val="00926B34"/>
    <w:rsid w:val="00931E7A"/>
    <w:rsid w:val="00932AA8"/>
    <w:rsid w:val="00951341"/>
    <w:rsid w:val="00956766"/>
    <w:rsid w:val="00956BEE"/>
    <w:rsid w:val="00961DF3"/>
    <w:rsid w:val="00980F20"/>
    <w:rsid w:val="00981571"/>
    <w:rsid w:val="00981C66"/>
    <w:rsid w:val="00993AF1"/>
    <w:rsid w:val="00994D84"/>
    <w:rsid w:val="009A33C4"/>
    <w:rsid w:val="009A6514"/>
    <w:rsid w:val="009A6BF8"/>
    <w:rsid w:val="009D660E"/>
    <w:rsid w:val="00A0167D"/>
    <w:rsid w:val="00A04D4B"/>
    <w:rsid w:val="00A05DAA"/>
    <w:rsid w:val="00A15E88"/>
    <w:rsid w:val="00A30268"/>
    <w:rsid w:val="00A34520"/>
    <w:rsid w:val="00A57DE7"/>
    <w:rsid w:val="00A85212"/>
    <w:rsid w:val="00A86807"/>
    <w:rsid w:val="00A92695"/>
    <w:rsid w:val="00AB0717"/>
    <w:rsid w:val="00AC79B1"/>
    <w:rsid w:val="00AD24F7"/>
    <w:rsid w:val="00AE0CDC"/>
    <w:rsid w:val="00AE7785"/>
    <w:rsid w:val="00AF01F6"/>
    <w:rsid w:val="00AF3B51"/>
    <w:rsid w:val="00AF5976"/>
    <w:rsid w:val="00B27468"/>
    <w:rsid w:val="00B44EC1"/>
    <w:rsid w:val="00B51024"/>
    <w:rsid w:val="00B52A85"/>
    <w:rsid w:val="00B61B4C"/>
    <w:rsid w:val="00B72F0E"/>
    <w:rsid w:val="00B82EA5"/>
    <w:rsid w:val="00BA5B22"/>
    <w:rsid w:val="00BA5B73"/>
    <w:rsid w:val="00BB60D9"/>
    <w:rsid w:val="00BC57D2"/>
    <w:rsid w:val="00BC5FDB"/>
    <w:rsid w:val="00BD7DAE"/>
    <w:rsid w:val="00BD7E2E"/>
    <w:rsid w:val="00BE2463"/>
    <w:rsid w:val="00BE272A"/>
    <w:rsid w:val="00BE2B50"/>
    <w:rsid w:val="00BE30A2"/>
    <w:rsid w:val="00BF4693"/>
    <w:rsid w:val="00C021E1"/>
    <w:rsid w:val="00C1685E"/>
    <w:rsid w:val="00C332DE"/>
    <w:rsid w:val="00C63770"/>
    <w:rsid w:val="00C83BA4"/>
    <w:rsid w:val="00C961CB"/>
    <w:rsid w:val="00CB4E3D"/>
    <w:rsid w:val="00CB6D60"/>
    <w:rsid w:val="00CD294D"/>
    <w:rsid w:val="00CE1C74"/>
    <w:rsid w:val="00CE5313"/>
    <w:rsid w:val="00CF2DAE"/>
    <w:rsid w:val="00CF31F7"/>
    <w:rsid w:val="00D020D7"/>
    <w:rsid w:val="00D13AB4"/>
    <w:rsid w:val="00D236FA"/>
    <w:rsid w:val="00D33295"/>
    <w:rsid w:val="00D4129D"/>
    <w:rsid w:val="00D45438"/>
    <w:rsid w:val="00D65732"/>
    <w:rsid w:val="00D66DC6"/>
    <w:rsid w:val="00D85206"/>
    <w:rsid w:val="00D93D82"/>
    <w:rsid w:val="00DB70F4"/>
    <w:rsid w:val="00E02EAB"/>
    <w:rsid w:val="00E0701D"/>
    <w:rsid w:val="00E310F5"/>
    <w:rsid w:val="00E405F7"/>
    <w:rsid w:val="00E41F04"/>
    <w:rsid w:val="00E66F24"/>
    <w:rsid w:val="00E7720D"/>
    <w:rsid w:val="00E86D1B"/>
    <w:rsid w:val="00EB4AE0"/>
    <w:rsid w:val="00EC3A6E"/>
    <w:rsid w:val="00EF333F"/>
    <w:rsid w:val="00EF7305"/>
    <w:rsid w:val="00F14874"/>
    <w:rsid w:val="00F16B88"/>
    <w:rsid w:val="00F27999"/>
    <w:rsid w:val="00F3480F"/>
    <w:rsid w:val="00F42657"/>
    <w:rsid w:val="00F47AC8"/>
    <w:rsid w:val="00F50D8D"/>
    <w:rsid w:val="00F53220"/>
    <w:rsid w:val="00F60B31"/>
    <w:rsid w:val="00F66374"/>
    <w:rsid w:val="00F7198B"/>
    <w:rsid w:val="00F76EAE"/>
    <w:rsid w:val="00F823D1"/>
    <w:rsid w:val="00FD59FE"/>
    <w:rsid w:val="00FD5B5E"/>
    <w:rsid w:val="00FD6BD1"/>
    <w:rsid w:val="00FE57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D0A5A9"/>
  <w15:docId w15:val="{818F8F3D-8C4A-4E84-B23E-FBB4F2CC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ACB"/>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77ACB"/>
    <w:pPr>
      <w:tabs>
        <w:tab w:val="center" w:pos="4153"/>
        <w:tab w:val="right" w:pos="8306"/>
      </w:tabs>
    </w:pPr>
  </w:style>
  <w:style w:type="character" w:styleId="PageNumber">
    <w:name w:val="page number"/>
    <w:basedOn w:val="DefaultParagraphFont"/>
    <w:semiHidden/>
    <w:rsid w:val="00577ACB"/>
  </w:style>
  <w:style w:type="paragraph" w:styleId="Footer">
    <w:name w:val="footer"/>
    <w:basedOn w:val="Normal"/>
    <w:semiHidden/>
    <w:rsid w:val="00577ACB"/>
    <w:pPr>
      <w:tabs>
        <w:tab w:val="center" w:pos="4536"/>
        <w:tab w:val="right" w:pos="9072"/>
      </w:tabs>
    </w:pPr>
  </w:style>
  <w:style w:type="paragraph" w:styleId="BalloonText">
    <w:name w:val="Balloon Text"/>
    <w:basedOn w:val="Normal"/>
    <w:link w:val="BalloonTextChar"/>
    <w:uiPriority w:val="99"/>
    <w:semiHidden/>
    <w:unhideWhenUsed/>
    <w:rsid w:val="00994D84"/>
    <w:rPr>
      <w:rFonts w:ascii="Tahoma" w:hAnsi="Tahoma" w:cs="Tahoma"/>
      <w:sz w:val="16"/>
      <w:szCs w:val="16"/>
    </w:rPr>
  </w:style>
  <w:style w:type="character" w:customStyle="1" w:styleId="BalloonTextChar">
    <w:name w:val="Balloon Text Char"/>
    <w:basedOn w:val="DefaultParagraphFont"/>
    <w:link w:val="BalloonText"/>
    <w:uiPriority w:val="99"/>
    <w:semiHidden/>
    <w:rsid w:val="00994D84"/>
    <w:rPr>
      <w:rFonts w:ascii="Tahoma" w:hAnsi="Tahoma" w:cs="Tahoma"/>
      <w:sz w:val="16"/>
      <w:szCs w:val="16"/>
    </w:rPr>
  </w:style>
  <w:style w:type="paragraph" w:styleId="ListParagraph">
    <w:name w:val="List Paragraph"/>
    <w:basedOn w:val="Normal"/>
    <w:uiPriority w:val="34"/>
    <w:qFormat/>
    <w:rsid w:val="000E42B6"/>
    <w:pPr>
      <w:ind w:left="720"/>
      <w:contextualSpacing/>
    </w:pPr>
  </w:style>
  <w:style w:type="character" w:styleId="Hyperlink">
    <w:name w:val="Hyperlink"/>
    <w:basedOn w:val="DefaultParagraphFont"/>
    <w:uiPriority w:val="99"/>
    <w:semiHidden/>
    <w:unhideWhenUsed/>
    <w:rsid w:val="00C1685E"/>
    <w:rPr>
      <w:color w:val="0000FF"/>
      <w:u w:val="single"/>
    </w:rPr>
  </w:style>
  <w:style w:type="paragraph" w:styleId="BodyText">
    <w:name w:val="Body Text"/>
    <w:basedOn w:val="Normal"/>
    <w:link w:val="BodyTextChar"/>
    <w:rsid w:val="00CF2DAE"/>
    <w:pPr>
      <w:overflowPunct/>
      <w:autoSpaceDE/>
      <w:autoSpaceDN/>
      <w:adjustRightInd/>
      <w:jc w:val="both"/>
      <w:textAlignment w:val="auto"/>
    </w:pPr>
    <w:rPr>
      <w:bCs/>
      <w:sz w:val="28"/>
      <w:szCs w:val="24"/>
      <w:lang w:eastAsia="en-US"/>
    </w:rPr>
  </w:style>
  <w:style w:type="character" w:customStyle="1" w:styleId="BodyTextChar">
    <w:name w:val="Body Text Char"/>
    <w:basedOn w:val="DefaultParagraphFont"/>
    <w:link w:val="BodyText"/>
    <w:rsid w:val="00CF2DAE"/>
    <w:rPr>
      <w:bCs/>
      <w:sz w:val="28"/>
      <w:szCs w:val="24"/>
      <w:lang w:eastAsia="en-US"/>
    </w:rPr>
  </w:style>
  <w:style w:type="paragraph" w:customStyle="1" w:styleId="t-9-8">
    <w:name w:val="t-9-8"/>
    <w:basedOn w:val="Normal"/>
    <w:rsid w:val="00E86D1B"/>
    <w:pPr>
      <w:overflowPunct/>
      <w:autoSpaceDE/>
      <w:autoSpaceDN/>
      <w:adjustRightInd/>
      <w:spacing w:before="100" w:beforeAutospacing="1" w:after="100" w:afterAutospacing="1"/>
      <w:textAlignment w:val="auto"/>
    </w:pPr>
    <w:rPr>
      <w:sz w:val="24"/>
      <w:szCs w:val="24"/>
    </w:rPr>
  </w:style>
  <w:style w:type="paragraph" w:customStyle="1" w:styleId="box455032">
    <w:name w:val="box_455032"/>
    <w:basedOn w:val="Normal"/>
    <w:rsid w:val="00E86D1B"/>
    <w:pPr>
      <w:overflowPunct/>
      <w:autoSpaceDE/>
      <w:autoSpaceDN/>
      <w:adjustRightInd/>
      <w:spacing w:before="100" w:beforeAutospacing="1" w:after="100" w:afterAutospacing="1"/>
      <w:textAlignment w:val="auto"/>
    </w:pPr>
    <w:rPr>
      <w:sz w:val="24"/>
      <w:szCs w:val="24"/>
    </w:rPr>
  </w:style>
  <w:style w:type="paragraph" w:customStyle="1" w:styleId="Default">
    <w:name w:val="Default"/>
    <w:rsid w:val="00926B3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72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977</TotalTime>
  <Pages>8</Pages>
  <Words>3485</Words>
  <Characters>19868</Characters>
  <Application>Microsoft Office Word</Application>
  <DocSecurity>0</DocSecurity>
  <Lines>165</Lines>
  <Paragraphs>46</Paragraphs>
  <ScaleCrop>false</ScaleCrop>
  <HeadingPairs>
    <vt:vector size="6" baseType="variant">
      <vt:variant>
        <vt:lpstr>Title</vt:lpstr>
      </vt:variant>
      <vt:variant>
        <vt:i4>1</vt:i4>
      </vt:variant>
      <vt:variant>
        <vt:lpstr>Naslov</vt:lpstr>
      </vt:variant>
      <vt:variant>
        <vt:i4>1</vt:i4>
      </vt:variant>
      <vt:variant>
        <vt:lpstr> </vt:lpstr>
      </vt:variant>
      <vt:variant>
        <vt:i4>0</vt:i4>
      </vt:variant>
    </vt:vector>
  </HeadingPairs>
  <TitlesOfParts>
    <vt:vector size="2" baseType="lpstr">
      <vt:lpstr/>
      <vt:lpstr/>
    </vt:vector>
  </TitlesOfParts>
  <Company>*</Company>
  <LinksUpToDate>false</LinksUpToDate>
  <CharactersWithSpaces>23307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Sanja Lozančić</cp:lastModifiedBy>
  <cp:revision>111</cp:revision>
  <cp:lastPrinted>2021-10-06T11:44:00Z</cp:lastPrinted>
  <dcterms:created xsi:type="dcterms:W3CDTF">2019-03-18T13:34:00Z</dcterms:created>
  <dcterms:modified xsi:type="dcterms:W3CDTF">2021-10-06T11:57:00Z</dcterms:modified>
</cp:coreProperties>
</file>